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71"/>
        <w:spacing w:before="223" w:line="183" w:lineRule="auto"/>
        <w:rPr>
          <w:rFonts w:ascii="Microsoft YaHei" w:hAnsi="Microsoft YaHei" w:eastAsia="Microsoft YaHei" w:cs="Microsoft YaHei"/>
          <w:sz w:val="52"/>
          <w:szCs w:val="52"/>
        </w:rPr>
      </w:pPr>
      <w:r>
        <w:rPr>
          <w:rFonts w:ascii="Microsoft YaHei" w:hAnsi="Microsoft YaHei" w:eastAsia="Microsoft YaHei" w:cs="Microsoft YaHei"/>
          <w:sz w:val="52"/>
          <w:szCs w:val="52"/>
          <w:spacing w:val="-10"/>
        </w:rPr>
        <w:t>2023年山东旅游职业学院单位预</w:t>
      </w:r>
      <w:r>
        <w:rPr>
          <w:rFonts w:ascii="Microsoft YaHei" w:hAnsi="Microsoft YaHei" w:eastAsia="Microsoft YaHei" w:cs="Microsoft YaHei"/>
          <w:sz w:val="52"/>
          <w:szCs w:val="52"/>
          <w:spacing w:val="-8"/>
        </w:rPr>
        <w:t>算</w:t>
      </w:r>
    </w:p>
    <w:p>
      <w:pPr>
        <w:sectPr>
          <w:footerReference w:type="default" r:id="rId1"/>
          <w:pgSz w:w="11906" w:h="16838"/>
          <w:pgMar w:top="1431" w:right="1785" w:bottom="969" w:left="1785" w:header="0" w:footer="726" w:gutter="0"/>
        </w:sectPr>
        <w:rPr/>
      </w:pP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4113"/>
        <w:spacing w:before="121" w:line="224" w:lineRule="auto"/>
        <w:rPr>
          <w:rFonts w:ascii="SimHei" w:hAnsi="SimHei" w:eastAsia="SimHei" w:cs="SimHei"/>
          <w:sz w:val="37"/>
          <w:szCs w:val="37"/>
        </w:rPr>
      </w:pPr>
      <w:r>
        <w:rPr>
          <w:rFonts w:ascii="SimHei" w:hAnsi="SimHei" w:eastAsia="SimHei" w:cs="SimHei"/>
          <w:sz w:val="37"/>
          <w:szCs w:val="37"/>
          <w:spacing w:val="-13"/>
        </w:rPr>
        <w:t>目</w:t>
      </w:r>
      <w:r>
        <w:rPr>
          <w:rFonts w:ascii="SimHei" w:hAnsi="SimHei" w:eastAsia="SimHei" w:cs="SimHei"/>
          <w:sz w:val="37"/>
          <w:szCs w:val="37"/>
          <w:spacing w:val="-12"/>
        </w:rPr>
        <w:t xml:space="preserve"> </w:t>
      </w:r>
      <w:r>
        <w:rPr>
          <w:rFonts w:ascii="SimHei" w:hAnsi="SimHei" w:eastAsia="SimHei" w:cs="SimHei"/>
          <w:sz w:val="37"/>
          <w:szCs w:val="37"/>
          <w:spacing w:val="-12"/>
        </w:rPr>
        <w:t>录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before="117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第一部分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单位概况</w:t>
      </w:r>
    </w:p>
    <w:p>
      <w:pPr>
        <w:ind w:left="802"/>
        <w:spacing w:before="110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一</w:t>
      </w:r>
      <w:r>
        <w:rPr>
          <w:rFonts w:ascii="KaiTi" w:hAnsi="KaiTi" w:eastAsia="KaiTi" w:cs="KaiTi"/>
          <w:sz w:val="31"/>
          <w:szCs w:val="31"/>
          <w:spacing w:val="6"/>
        </w:rPr>
        <w:t>、主要职能</w:t>
      </w:r>
    </w:p>
    <w:p>
      <w:pPr>
        <w:ind w:left="798"/>
        <w:spacing w:before="13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二、机构设置情</w:t>
      </w:r>
      <w:r>
        <w:rPr>
          <w:rFonts w:ascii="KaiTi" w:hAnsi="KaiTi" w:eastAsia="KaiTi" w:cs="KaiTi"/>
          <w:sz w:val="31"/>
          <w:szCs w:val="31"/>
          <w:spacing w:val="7"/>
        </w:rPr>
        <w:t>况</w:t>
      </w:r>
    </w:p>
    <w:p>
      <w:pPr>
        <w:spacing w:before="117" w:line="22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第二部分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2023年单位预</w:t>
      </w:r>
      <w:r>
        <w:rPr>
          <w:rFonts w:ascii="SimHei" w:hAnsi="SimHei" w:eastAsia="SimHei" w:cs="SimHei"/>
          <w:sz w:val="36"/>
          <w:szCs w:val="36"/>
        </w:rPr>
        <w:t>算表</w:t>
      </w:r>
    </w:p>
    <w:p>
      <w:pPr>
        <w:ind w:left="802"/>
        <w:spacing w:before="108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2"/>
        </w:rPr>
        <w:t>一</w:t>
      </w:r>
      <w:r>
        <w:rPr>
          <w:rFonts w:ascii="KaiTi" w:hAnsi="KaiTi" w:eastAsia="KaiTi" w:cs="KaiTi"/>
          <w:sz w:val="31"/>
          <w:szCs w:val="31"/>
          <w:spacing w:val="7"/>
        </w:rPr>
        <w:t>、收支总体情况表</w:t>
      </w:r>
    </w:p>
    <w:p>
      <w:pPr>
        <w:ind w:left="798"/>
        <w:spacing w:before="133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二、收入总体情况表</w:t>
      </w:r>
    </w:p>
    <w:p>
      <w:pPr>
        <w:ind w:left="792"/>
        <w:spacing w:before="134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三</w:t>
      </w:r>
      <w:r>
        <w:rPr>
          <w:rFonts w:ascii="KaiTi" w:hAnsi="KaiTi" w:eastAsia="KaiTi" w:cs="KaiTi"/>
          <w:sz w:val="31"/>
          <w:szCs w:val="31"/>
          <w:spacing w:val="8"/>
        </w:rPr>
        <w:t>、支出总体情况表</w:t>
      </w:r>
    </w:p>
    <w:p>
      <w:pPr>
        <w:ind w:left="812"/>
        <w:spacing w:before="134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四</w:t>
      </w:r>
      <w:r>
        <w:rPr>
          <w:rFonts w:ascii="KaiTi" w:hAnsi="KaiTi" w:eastAsia="KaiTi" w:cs="KaiTi"/>
          <w:sz w:val="31"/>
          <w:szCs w:val="31"/>
          <w:spacing w:val="7"/>
        </w:rPr>
        <w:t>、财政拨款收支总体情况表</w:t>
      </w:r>
    </w:p>
    <w:p>
      <w:pPr>
        <w:ind w:left="799"/>
        <w:spacing w:before="134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3"/>
        </w:rPr>
        <w:t>五</w:t>
      </w:r>
      <w:r>
        <w:rPr>
          <w:rFonts w:ascii="KaiTi" w:hAnsi="KaiTi" w:eastAsia="KaiTi" w:cs="KaiTi"/>
          <w:sz w:val="31"/>
          <w:szCs w:val="31"/>
          <w:spacing w:val="8"/>
        </w:rPr>
        <w:t>、一般公共预算支出情况表</w:t>
      </w:r>
    </w:p>
    <w:p>
      <w:pPr>
        <w:ind w:left="806"/>
        <w:spacing w:before="134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0"/>
        </w:rPr>
        <w:t>六</w:t>
      </w:r>
      <w:r>
        <w:rPr>
          <w:rFonts w:ascii="KaiTi" w:hAnsi="KaiTi" w:eastAsia="KaiTi" w:cs="KaiTi"/>
          <w:sz w:val="31"/>
          <w:szCs w:val="31"/>
          <w:spacing w:val="8"/>
        </w:rPr>
        <w:t>、一般公共预算基本支出情况表</w:t>
      </w:r>
    </w:p>
    <w:p>
      <w:pPr>
        <w:ind w:left="803"/>
        <w:spacing w:before="137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七</w:t>
      </w:r>
      <w:r>
        <w:rPr>
          <w:rFonts w:ascii="KaiTi" w:hAnsi="KaiTi" w:eastAsia="KaiTi" w:cs="KaiTi"/>
          <w:sz w:val="31"/>
          <w:szCs w:val="31"/>
          <w:spacing w:val="11"/>
        </w:rPr>
        <w:t>、</w:t>
      </w:r>
      <w:r>
        <w:rPr>
          <w:rFonts w:ascii="KaiTi" w:hAnsi="KaiTi" w:eastAsia="KaiTi" w:cs="KaiTi"/>
          <w:sz w:val="31"/>
          <w:szCs w:val="31"/>
          <w:spacing w:val="8"/>
        </w:rPr>
        <w:t>一般公共预算“三公”经费支出情况表</w:t>
      </w:r>
    </w:p>
    <w:p>
      <w:pPr>
        <w:ind w:left="801"/>
        <w:spacing w:before="137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八</w:t>
      </w:r>
      <w:r>
        <w:rPr>
          <w:rFonts w:ascii="KaiTi" w:hAnsi="KaiTi" w:eastAsia="KaiTi" w:cs="KaiTi"/>
          <w:sz w:val="31"/>
          <w:szCs w:val="31"/>
          <w:spacing w:val="8"/>
        </w:rPr>
        <w:t>、政府性基金预算支出情况表</w:t>
      </w:r>
    </w:p>
    <w:p>
      <w:pPr>
        <w:ind w:left="799"/>
        <w:spacing w:before="134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九</w:t>
      </w:r>
      <w:r>
        <w:rPr>
          <w:rFonts w:ascii="KaiTi" w:hAnsi="KaiTi" w:eastAsia="KaiTi" w:cs="KaiTi"/>
          <w:sz w:val="31"/>
          <w:szCs w:val="31"/>
          <w:spacing w:val="8"/>
        </w:rPr>
        <w:t>、国有资本经营预算支出情况表</w:t>
      </w:r>
    </w:p>
    <w:p>
      <w:pPr>
        <w:ind w:left="806" w:right="4067"/>
        <w:spacing w:before="137" w:line="28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十</w:t>
      </w:r>
      <w:r>
        <w:rPr>
          <w:rFonts w:ascii="KaiTi" w:hAnsi="KaiTi" w:eastAsia="KaiTi" w:cs="KaiTi"/>
          <w:sz w:val="31"/>
          <w:szCs w:val="31"/>
          <w:spacing w:val="7"/>
        </w:rPr>
        <w:t>、基本支出预算情况表</w:t>
      </w:r>
      <w:r>
        <w:rPr>
          <w:rFonts w:ascii="KaiTi" w:hAnsi="KaiTi" w:eastAsia="KaiTi" w:cs="KaiTi"/>
          <w:sz w:val="31"/>
          <w:szCs w:val="31"/>
        </w:rPr>
        <w:t xml:space="preserve">  </w:t>
      </w:r>
      <w:r>
        <w:rPr>
          <w:rFonts w:ascii="KaiTi" w:hAnsi="KaiTi" w:eastAsia="KaiTi" w:cs="KaiTi"/>
          <w:sz w:val="31"/>
          <w:szCs w:val="31"/>
          <w:spacing w:val="8"/>
        </w:rPr>
        <w:t>十一、项目支出预算情况</w:t>
      </w:r>
      <w:r>
        <w:rPr>
          <w:rFonts w:ascii="KaiTi" w:hAnsi="KaiTi" w:eastAsia="KaiTi" w:cs="KaiTi"/>
          <w:sz w:val="31"/>
          <w:szCs w:val="31"/>
          <w:spacing w:val="6"/>
        </w:rPr>
        <w:t>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十二、政府采购预算情况</w:t>
      </w:r>
      <w:r>
        <w:rPr>
          <w:rFonts w:ascii="KaiTi" w:hAnsi="KaiTi" w:eastAsia="KaiTi" w:cs="KaiTi"/>
          <w:sz w:val="31"/>
          <w:szCs w:val="31"/>
          <w:spacing w:val="6"/>
        </w:rPr>
        <w:t>表</w:t>
      </w:r>
    </w:p>
    <w:p>
      <w:pPr>
        <w:ind w:right="1322"/>
        <w:spacing w:before="120" w:line="282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1"/>
        </w:rPr>
        <w:t>第三部分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2023年单位预算情</w:t>
      </w:r>
      <w:r>
        <w:rPr>
          <w:rFonts w:ascii="SimHei" w:hAnsi="SimHei" w:eastAsia="SimHei" w:cs="SimHei"/>
          <w:sz w:val="36"/>
          <w:szCs w:val="36"/>
        </w:rPr>
        <w:t>况和重要事项说明</w:t>
      </w:r>
      <w:r>
        <w:rPr>
          <w:rFonts w:ascii="SimHei" w:hAnsi="SimHei" w:eastAsia="SimHei" w:cs="SimHei"/>
          <w:sz w:val="36"/>
          <w:szCs w:val="36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2"/>
        </w:rPr>
        <w:t>第</w:t>
      </w:r>
      <w:r>
        <w:rPr>
          <w:rFonts w:ascii="SimHei" w:hAnsi="SimHei" w:eastAsia="SimHei" w:cs="SimHei"/>
          <w:sz w:val="36"/>
          <w:szCs w:val="36"/>
          <w:spacing w:val="-1"/>
        </w:rPr>
        <w:t>四部分</w:t>
      </w:r>
      <w:r>
        <w:rPr>
          <w:rFonts w:ascii="SimHei" w:hAnsi="SimHei" w:eastAsia="SimHei" w:cs="SimHei"/>
          <w:sz w:val="36"/>
          <w:szCs w:val="36"/>
          <w:spacing w:val="-1"/>
        </w:rPr>
        <w:t xml:space="preserve"> </w:t>
      </w:r>
      <w:r>
        <w:rPr>
          <w:rFonts w:ascii="SimHei" w:hAnsi="SimHei" w:eastAsia="SimHei" w:cs="SimHei"/>
          <w:sz w:val="36"/>
          <w:szCs w:val="36"/>
          <w:spacing w:val="-1"/>
        </w:rPr>
        <w:t>名词解释</w:t>
      </w:r>
    </w:p>
    <w:p>
      <w:pPr>
        <w:sectPr>
          <w:footerReference w:type="default" r:id="rId2"/>
          <w:pgSz w:w="11906" w:h="16838"/>
          <w:pgMar w:top="1431" w:right="1785" w:bottom="968" w:left="1431" w:header="0" w:footer="726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69" w:line="222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5"/>
        </w:rPr>
        <w:t>第</w:t>
      </w:r>
      <w:r>
        <w:rPr>
          <w:rFonts w:ascii="SimHei" w:hAnsi="SimHei" w:eastAsia="SimHei" w:cs="SimHei"/>
          <w:sz w:val="52"/>
          <w:szCs w:val="52"/>
          <w:spacing w:val="-3"/>
        </w:rPr>
        <w:t>一部分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3508"/>
        <w:spacing w:before="170" w:line="221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6"/>
        </w:rPr>
        <w:t>单位概况</w:t>
      </w:r>
    </w:p>
    <w:p>
      <w:pPr>
        <w:sectPr>
          <w:footerReference w:type="default" r:id="rId3"/>
          <w:pgSz w:w="11906" w:h="16838"/>
          <w:pgMar w:top="1431" w:right="1785" w:bottom="968" w:left="1437" w:header="0" w:footer="728" w:gutter="0"/>
        </w:sectPr>
        <w:rPr/>
      </w:pP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595"/>
        <w:spacing w:before="98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一</w:t>
      </w:r>
      <w:r>
        <w:rPr>
          <w:rFonts w:ascii="SimHei" w:hAnsi="SimHei" w:eastAsia="SimHei" w:cs="SimHei"/>
          <w:sz w:val="30"/>
          <w:szCs w:val="30"/>
          <w:spacing w:val="-2"/>
        </w:rPr>
        <w:t>、主要职能</w:t>
      </w:r>
    </w:p>
    <w:p>
      <w:pPr>
        <w:ind w:left="109" w:right="405" w:firstLine="642"/>
        <w:spacing w:before="270" w:line="33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以培养人才为中</w:t>
      </w:r>
      <w:r>
        <w:rPr>
          <w:rFonts w:ascii="FangSong" w:hAnsi="FangSong" w:eastAsia="FangSong" w:cs="FangSong"/>
          <w:sz w:val="30"/>
          <w:szCs w:val="30"/>
          <w:spacing w:val="-1"/>
        </w:rPr>
        <w:t>心，开展教学、科学研究和社会服务，面向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社会开展多种形式的职业培训，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自主开展与境外高等学校之间</w:t>
      </w:r>
      <w:r>
        <w:rPr>
          <w:rFonts w:ascii="FangSong" w:hAnsi="FangSong" w:eastAsia="FangSong" w:cs="FangSong"/>
          <w:sz w:val="30"/>
          <w:szCs w:val="30"/>
          <w:spacing w:val="-1"/>
        </w:rPr>
        <w:t>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科</w:t>
      </w:r>
      <w:r>
        <w:rPr>
          <w:rFonts w:ascii="FangSong" w:hAnsi="FangSong" w:eastAsia="FangSong" w:cs="FangSong"/>
          <w:sz w:val="30"/>
          <w:szCs w:val="30"/>
          <w:spacing w:val="-6"/>
        </w:rPr>
        <w:t>学</w:t>
      </w:r>
      <w:r>
        <w:rPr>
          <w:rFonts w:ascii="FangSong" w:hAnsi="FangSong" w:eastAsia="FangSong" w:cs="FangSong"/>
          <w:sz w:val="30"/>
          <w:szCs w:val="30"/>
          <w:spacing w:val="-5"/>
        </w:rPr>
        <w:t>技术文化交流与合作。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595"/>
        <w:spacing w:before="97"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二、机构设置情</w:t>
      </w:r>
      <w:r>
        <w:rPr>
          <w:rFonts w:ascii="SimHei" w:hAnsi="SimHei" w:eastAsia="SimHei" w:cs="SimHei"/>
          <w:sz w:val="30"/>
          <w:szCs w:val="30"/>
          <w:spacing w:val="-1"/>
        </w:rPr>
        <w:t>况</w:t>
      </w:r>
    </w:p>
    <w:p>
      <w:pPr>
        <w:ind w:firstLine="590"/>
        <w:spacing w:before="226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本单位为山东省文化和旅游厅(山东省文物局)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二级预算单位</w:t>
      </w:r>
      <w:r>
        <w:rPr>
          <w:rFonts w:ascii="FangSong" w:hAnsi="FangSong" w:eastAsia="FangSong" w:cs="FangSong"/>
          <w:sz w:val="30"/>
          <w:szCs w:val="30"/>
        </w:rPr>
        <w:t>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无下属</w:t>
      </w:r>
      <w:r>
        <w:rPr>
          <w:rFonts w:ascii="FangSong" w:hAnsi="FangSong" w:eastAsia="FangSong" w:cs="FangSong"/>
          <w:sz w:val="30"/>
          <w:szCs w:val="30"/>
          <w:spacing w:val="-5"/>
        </w:rPr>
        <w:t>单</w:t>
      </w:r>
      <w:r>
        <w:rPr>
          <w:rFonts w:ascii="FangSong" w:hAnsi="FangSong" w:eastAsia="FangSong" w:cs="FangSong"/>
          <w:sz w:val="30"/>
          <w:szCs w:val="30"/>
          <w:spacing w:val="-4"/>
        </w:rPr>
        <w:t>位。单位设立下列内设机构，分别为：</w:t>
      </w:r>
    </w:p>
    <w:p>
      <w:pPr>
        <w:ind w:left="578"/>
        <w:spacing w:before="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7"/>
        </w:rPr>
        <w:t>(</w:t>
      </w:r>
      <w:r>
        <w:rPr>
          <w:rFonts w:ascii="FangSong" w:hAnsi="FangSong" w:eastAsia="FangSong" w:cs="FangSong"/>
          <w:sz w:val="30"/>
          <w:szCs w:val="30"/>
          <w:spacing w:val="43"/>
        </w:rPr>
        <w:t>一)办公室</w:t>
      </w:r>
    </w:p>
    <w:p>
      <w:pPr>
        <w:ind w:left="578"/>
        <w:spacing w:before="21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4"/>
        </w:rPr>
        <w:t>(二)组织</w:t>
      </w:r>
      <w:r>
        <w:rPr>
          <w:rFonts w:ascii="FangSong" w:hAnsi="FangSong" w:eastAsia="FangSong" w:cs="FangSong"/>
          <w:sz w:val="30"/>
          <w:szCs w:val="30"/>
          <w:spacing w:val="43"/>
        </w:rPr>
        <w:t>部</w:t>
      </w:r>
    </w:p>
    <w:p>
      <w:pPr>
        <w:ind w:left="578"/>
        <w:spacing w:before="2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3"/>
        </w:rPr>
        <w:t>(</w:t>
      </w:r>
      <w:r>
        <w:rPr>
          <w:rFonts w:ascii="FangSong" w:hAnsi="FangSong" w:eastAsia="FangSong" w:cs="FangSong"/>
          <w:sz w:val="30"/>
          <w:szCs w:val="30"/>
          <w:spacing w:val="32"/>
        </w:rPr>
        <w:t>三)宣传部(挂统战部牌子)</w:t>
      </w:r>
    </w:p>
    <w:p>
      <w:pPr>
        <w:ind w:left="578"/>
        <w:spacing w:before="21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9"/>
        </w:rPr>
        <w:t>(</w:t>
      </w:r>
      <w:r>
        <w:rPr>
          <w:rFonts w:ascii="FangSong" w:hAnsi="FangSong" w:eastAsia="FangSong" w:cs="FangSong"/>
          <w:sz w:val="30"/>
          <w:szCs w:val="30"/>
          <w:spacing w:val="47"/>
        </w:rPr>
        <w:t>四)人事处</w:t>
      </w:r>
    </w:p>
    <w:p>
      <w:pPr>
        <w:ind w:left="578"/>
        <w:spacing w:before="216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9"/>
        </w:rPr>
        <w:t>(</w:t>
      </w:r>
      <w:r>
        <w:rPr>
          <w:rFonts w:ascii="FangSong" w:hAnsi="FangSong" w:eastAsia="FangSong" w:cs="FangSong"/>
          <w:sz w:val="30"/>
          <w:szCs w:val="30"/>
          <w:spacing w:val="47"/>
        </w:rPr>
        <w:t>五)教务处</w:t>
      </w:r>
    </w:p>
    <w:p>
      <w:pPr>
        <w:ind w:left="578"/>
        <w:spacing w:before="21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9"/>
        </w:rPr>
        <w:t>(</w:t>
      </w:r>
      <w:r>
        <w:rPr>
          <w:rFonts w:ascii="FangSong" w:hAnsi="FangSong" w:eastAsia="FangSong" w:cs="FangSong"/>
          <w:sz w:val="30"/>
          <w:szCs w:val="30"/>
          <w:spacing w:val="47"/>
        </w:rPr>
        <w:t>六)科研处</w:t>
      </w:r>
    </w:p>
    <w:p>
      <w:pPr>
        <w:ind w:left="578"/>
        <w:spacing w:before="21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</w:rPr>
        <w:t>(</w:t>
      </w:r>
      <w:r>
        <w:rPr>
          <w:rFonts w:ascii="FangSong" w:hAnsi="FangSong" w:eastAsia="FangSong" w:cs="FangSong"/>
          <w:sz w:val="30"/>
          <w:szCs w:val="30"/>
          <w:spacing w:val="35"/>
        </w:rPr>
        <w:t>七)学生工作处</w:t>
      </w:r>
    </w:p>
    <w:p>
      <w:pPr>
        <w:ind w:left="578"/>
        <w:spacing w:before="22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</w:rPr>
        <w:t>(</w:t>
      </w:r>
      <w:r>
        <w:rPr>
          <w:rFonts w:ascii="FangSong" w:hAnsi="FangSong" w:eastAsia="FangSong" w:cs="FangSong"/>
          <w:sz w:val="30"/>
          <w:szCs w:val="30"/>
          <w:spacing w:val="35"/>
        </w:rPr>
        <w:t>八)招生就业处</w:t>
      </w:r>
    </w:p>
    <w:p>
      <w:pPr>
        <w:ind w:left="578"/>
        <w:spacing w:before="216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9"/>
        </w:rPr>
        <w:t>(</w:t>
      </w:r>
      <w:r>
        <w:rPr>
          <w:rFonts w:ascii="FangSong" w:hAnsi="FangSong" w:eastAsia="FangSong" w:cs="FangSong"/>
          <w:sz w:val="30"/>
          <w:szCs w:val="30"/>
          <w:spacing w:val="47"/>
        </w:rPr>
        <w:t>九)财务处</w:t>
      </w:r>
    </w:p>
    <w:p>
      <w:pPr>
        <w:ind w:left="578"/>
        <w:spacing w:before="216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9"/>
        </w:rPr>
        <w:t>(</w:t>
      </w:r>
      <w:r>
        <w:rPr>
          <w:rFonts w:ascii="FangSong" w:hAnsi="FangSong" w:eastAsia="FangSong" w:cs="FangSong"/>
          <w:sz w:val="30"/>
          <w:szCs w:val="30"/>
          <w:spacing w:val="35"/>
        </w:rPr>
        <w:t>十)资产管理处</w:t>
      </w:r>
    </w:p>
    <w:p>
      <w:pPr>
        <w:ind w:left="578"/>
        <w:spacing w:before="217" w:line="55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4"/>
          <w:position w:val="19"/>
        </w:rPr>
        <w:t>(</w:t>
      </w:r>
      <w:r>
        <w:rPr>
          <w:rFonts w:ascii="FangSong" w:hAnsi="FangSong" w:eastAsia="FangSong" w:cs="FangSong"/>
          <w:sz w:val="30"/>
          <w:szCs w:val="30"/>
          <w:spacing w:val="40"/>
          <w:position w:val="19"/>
        </w:rPr>
        <w:t>十一)总务处</w:t>
      </w:r>
    </w:p>
    <w:p>
      <w:pPr>
        <w:ind w:left="578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</w:rPr>
        <w:t>(</w:t>
      </w:r>
      <w:r>
        <w:rPr>
          <w:rFonts w:ascii="FangSong" w:hAnsi="FangSong" w:eastAsia="FangSong" w:cs="FangSong"/>
          <w:sz w:val="30"/>
          <w:szCs w:val="30"/>
          <w:spacing w:val="31"/>
        </w:rPr>
        <w:t>十二)安全保卫处</w:t>
      </w:r>
    </w:p>
    <w:p>
      <w:pPr>
        <w:ind w:left="578"/>
        <w:spacing w:before="20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</w:rPr>
        <w:t>(</w:t>
      </w:r>
      <w:r>
        <w:rPr>
          <w:rFonts w:ascii="FangSong" w:hAnsi="FangSong" w:eastAsia="FangSong" w:cs="FangSong"/>
          <w:sz w:val="30"/>
          <w:szCs w:val="30"/>
          <w:spacing w:val="31"/>
        </w:rPr>
        <w:t>十三)继续教育处</w:t>
      </w:r>
    </w:p>
    <w:p>
      <w:pPr>
        <w:ind w:left="578"/>
        <w:spacing w:before="2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</w:t>
      </w:r>
      <w:r>
        <w:rPr>
          <w:rFonts w:ascii="FangSong" w:hAnsi="FangSong" w:eastAsia="FangSong" w:cs="FangSong"/>
          <w:sz w:val="30"/>
          <w:szCs w:val="30"/>
          <w:spacing w:val="27"/>
        </w:rPr>
        <w:t>十四)饭店管理系</w:t>
      </w:r>
    </w:p>
    <w:p>
      <w:pPr>
        <w:sectPr>
          <w:footerReference w:type="default" r:id="rId4"/>
          <w:pgSz w:w="11906" w:h="16838"/>
          <w:pgMar w:top="1431" w:right="1542" w:bottom="968" w:left="1438" w:header="0" w:footer="726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left="231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</w:t>
      </w:r>
      <w:r>
        <w:rPr>
          <w:rFonts w:ascii="FangSong" w:hAnsi="FangSong" w:eastAsia="FangSong" w:cs="FangSong"/>
          <w:sz w:val="30"/>
          <w:szCs w:val="30"/>
          <w:spacing w:val="20"/>
        </w:rPr>
        <w:t>十五)旅游与休闲管理系(挂体育教学部牌子)</w:t>
      </w:r>
    </w:p>
    <w:p>
      <w:pPr>
        <w:ind w:left="231"/>
        <w:spacing w:before="220" w:line="57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  <w:position w:val="20"/>
        </w:rPr>
        <w:t>(</w:t>
      </w:r>
      <w:r>
        <w:rPr>
          <w:rFonts w:ascii="FangSong" w:hAnsi="FangSong" w:eastAsia="FangSong" w:cs="FangSong"/>
          <w:sz w:val="30"/>
          <w:szCs w:val="30"/>
          <w:spacing w:val="27"/>
          <w:position w:val="20"/>
        </w:rPr>
        <w:t>十六)航空服务系</w:t>
      </w:r>
    </w:p>
    <w:p>
      <w:pPr>
        <w:ind w:left="231"/>
        <w:spacing w:before="1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</w:t>
      </w:r>
      <w:r>
        <w:rPr>
          <w:rFonts w:ascii="FangSong" w:hAnsi="FangSong" w:eastAsia="FangSong" w:cs="FangSong"/>
          <w:sz w:val="30"/>
          <w:szCs w:val="30"/>
          <w:spacing w:val="24"/>
        </w:rPr>
        <w:t>十七)营养与烹饪系</w:t>
      </w:r>
    </w:p>
    <w:p>
      <w:pPr>
        <w:ind w:left="231"/>
        <w:spacing w:before="219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</w:t>
      </w:r>
      <w:r>
        <w:rPr>
          <w:rFonts w:ascii="FangSong" w:hAnsi="FangSong" w:eastAsia="FangSong" w:cs="FangSong"/>
          <w:sz w:val="30"/>
          <w:szCs w:val="30"/>
          <w:spacing w:val="27"/>
        </w:rPr>
        <w:t>十八)旅游外语系</w:t>
      </w:r>
    </w:p>
    <w:p>
      <w:pPr>
        <w:ind w:left="231"/>
        <w:spacing w:before="2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</w:t>
      </w:r>
      <w:r>
        <w:rPr>
          <w:rFonts w:ascii="FangSong" w:hAnsi="FangSong" w:eastAsia="FangSong" w:cs="FangSong"/>
          <w:sz w:val="30"/>
          <w:szCs w:val="30"/>
          <w:spacing w:val="27"/>
        </w:rPr>
        <w:t>十九)工商管理系</w:t>
      </w:r>
    </w:p>
    <w:p>
      <w:pPr>
        <w:ind w:left="231"/>
        <w:spacing w:before="217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5"/>
        </w:rPr>
        <w:t>(二十)艺术系</w:t>
      </w:r>
    </w:p>
    <w:p>
      <w:pPr>
        <w:ind w:left="231"/>
        <w:spacing w:before="21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6"/>
        </w:rPr>
        <w:t>(</w:t>
      </w:r>
      <w:r>
        <w:rPr>
          <w:rFonts w:ascii="FangSong" w:hAnsi="FangSong" w:eastAsia="FangSong" w:cs="FangSong"/>
          <w:sz w:val="30"/>
          <w:szCs w:val="30"/>
          <w:spacing w:val="18"/>
        </w:rPr>
        <w:t>二十一)人文社科部(挂思想政治理论教学部牌子)</w:t>
      </w:r>
    </w:p>
    <w:p>
      <w:pPr>
        <w:sectPr>
          <w:footerReference w:type="default" r:id="rId5"/>
          <w:pgSz w:w="11906" w:h="16838"/>
          <w:pgMar w:top="1431" w:right="1785" w:bottom="966" w:left="1785" w:header="0" w:footer="728" w:gutter="0"/>
        </w:sectPr>
        <w:rPr/>
      </w:pP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84"/>
        <w:spacing w:before="169" w:line="222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5"/>
        </w:rPr>
        <w:t>第</w:t>
      </w:r>
      <w:r>
        <w:rPr>
          <w:rFonts w:ascii="SimHei" w:hAnsi="SimHei" w:eastAsia="SimHei" w:cs="SimHei"/>
          <w:sz w:val="52"/>
          <w:szCs w:val="52"/>
          <w:spacing w:val="-3"/>
        </w:rPr>
        <w:t>二部分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073"/>
        <w:spacing w:before="169" w:line="222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1"/>
        </w:rPr>
        <w:t>2023年单位预算表</w:t>
      </w:r>
    </w:p>
    <w:p>
      <w:pPr>
        <w:sectPr>
          <w:footerReference w:type="default" r:id="rId6"/>
          <w:pgSz w:w="11906" w:h="16838"/>
          <w:pgMar w:top="1431" w:right="1785" w:bottom="968" w:left="1785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1</w:t>
      </w:r>
    </w:p>
    <w:p>
      <w:pPr>
        <w:ind w:left="3858"/>
        <w:spacing w:before="19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收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支总体情况表</w:t>
      </w:r>
    </w:p>
    <w:p>
      <w:pPr>
        <w:spacing w:before="183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97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595"/>
        <w:gridCol w:w="1272"/>
        <w:gridCol w:w="3594"/>
        <w:gridCol w:w="1274"/>
      </w:tblGrid>
      <w:tr>
        <w:trPr>
          <w:trHeight w:val="276" w:hRule="atLeast"/>
        </w:trPr>
        <w:tc>
          <w:tcPr>
            <w:tcW w:w="4867" w:type="dxa"/>
            <w:vAlign w:val="top"/>
            <w:gridSpan w:val="2"/>
          </w:tcPr>
          <w:p>
            <w:pPr>
              <w:ind w:left="2250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</w:t>
            </w:r>
          </w:p>
        </w:tc>
        <w:tc>
          <w:tcPr>
            <w:tcW w:w="4868" w:type="dxa"/>
            <w:vAlign w:val="top"/>
            <w:gridSpan w:val="2"/>
          </w:tcPr>
          <w:p>
            <w:pPr>
              <w:ind w:left="2245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</w:rPr>
              <w:t>出</w:t>
            </w:r>
          </w:p>
        </w:tc>
      </w:tr>
      <w:tr>
        <w:trPr>
          <w:trHeight w:val="273" w:hRule="atLeast"/>
        </w:trPr>
        <w:tc>
          <w:tcPr>
            <w:tcW w:w="3595" w:type="dxa"/>
            <w:vAlign w:val="top"/>
          </w:tcPr>
          <w:p>
            <w:pPr>
              <w:ind w:left="1609"/>
              <w:spacing w:before="3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</w:rPr>
              <w:t>目</w:t>
            </w:r>
          </w:p>
        </w:tc>
        <w:tc>
          <w:tcPr>
            <w:tcW w:w="1272" w:type="dxa"/>
            <w:vAlign w:val="top"/>
          </w:tcPr>
          <w:p>
            <w:pPr>
              <w:ind w:left="349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</w:t>
            </w:r>
          </w:p>
        </w:tc>
        <w:tc>
          <w:tcPr>
            <w:tcW w:w="3594" w:type="dxa"/>
            <w:vAlign w:val="top"/>
          </w:tcPr>
          <w:p>
            <w:pPr>
              <w:ind w:left="1611"/>
              <w:spacing w:before="3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</w:rPr>
              <w:t>目</w:t>
            </w:r>
          </w:p>
        </w:tc>
        <w:tc>
          <w:tcPr>
            <w:tcW w:w="1274" w:type="dxa"/>
            <w:vAlign w:val="top"/>
          </w:tcPr>
          <w:p>
            <w:pPr>
              <w:ind w:left="352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</w:t>
            </w:r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10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财政拨款收入</w:t>
            </w:r>
          </w:p>
        </w:tc>
        <w:tc>
          <w:tcPr>
            <w:tcW w:w="1272" w:type="dxa"/>
            <w:vAlign w:val="top"/>
          </w:tcPr>
          <w:p>
            <w:pPr>
              <w:ind w:left="593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575.76</w:t>
            </w:r>
          </w:p>
        </w:tc>
        <w:tc>
          <w:tcPr>
            <w:tcW w:w="3594" w:type="dxa"/>
            <w:vAlign w:val="top"/>
          </w:tcPr>
          <w:p>
            <w:pPr>
              <w:ind w:left="10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一、一般公共服务支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497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公共预算收入</w:t>
            </w:r>
          </w:p>
        </w:tc>
        <w:tc>
          <w:tcPr>
            <w:tcW w:w="1272" w:type="dxa"/>
            <w:vAlign w:val="top"/>
          </w:tcPr>
          <w:p>
            <w:pPr>
              <w:ind w:left="593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575.76</w:t>
            </w:r>
          </w:p>
        </w:tc>
        <w:tc>
          <w:tcPr>
            <w:tcW w:w="3594" w:type="dxa"/>
            <w:vAlign w:val="top"/>
          </w:tcPr>
          <w:p>
            <w:pPr>
              <w:ind w:left="10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、外交支出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493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府性基金预算收入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7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三、公共安全支出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513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资本经营预算收入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25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四、教育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>支出</w:t>
            </w:r>
          </w:p>
        </w:tc>
        <w:tc>
          <w:tcPr>
            <w:tcW w:w="1274" w:type="dxa"/>
            <w:vAlign w:val="top"/>
          </w:tcPr>
          <w:p>
            <w:pPr>
              <w:ind w:left="500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</w:tr>
      <w:tr>
        <w:trPr>
          <w:trHeight w:val="273" w:hRule="atLeast"/>
        </w:trPr>
        <w:tc>
          <w:tcPr>
            <w:tcW w:w="3595" w:type="dxa"/>
            <w:vAlign w:val="top"/>
          </w:tcPr>
          <w:p>
            <w:pPr>
              <w:ind w:left="10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、财政专户管理资金收入</w:t>
            </w:r>
          </w:p>
        </w:tc>
        <w:tc>
          <w:tcPr>
            <w:tcW w:w="1272" w:type="dxa"/>
            <w:vAlign w:val="top"/>
          </w:tcPr>
          <w:p>
            <w:pPr>
              <w:ind w:left="597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7548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3594" w:type="dxa"/>
            <w:vAlign w:val="top"/>
          </w:tcPr>
          <w:p>
            <w:pPr>
              <w:ind w:left="10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科学技术支出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7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、事业收入(不含教育收费)</w:t>
            </w:r>
          </w:p>
        </w:tc>
        <w:tc>
          <w:tcPr>
            <w:tcW w:w="1272" w:type="dxa"/>
            <w:vAlign w:val="top"/>
          </w:tcPr>
          <w:p>
            <w:pPr>
              <w:ind w:left="692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3594" w:type="dxa"/>
            <w:vAlign w:val="top"/>
          </w:tcPr>
          <w:p>
            <w:pPr>
              <w:ind w:left="9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、文化旅游体育与传媒支出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25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四、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事业单位经营收入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6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七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、社会保障和就业支出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10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、其他收入</w:t>
            </w:r>
          </w:p>
        </w:tc>
        <w:tc>
          <w:tcPr>
            <w:tcW w:w="1272" w:type="dxa"/>
            <w:vAlign w:val="top"/>
          </w:tcPr>
          <w:p>
            <w:pPr>
              <w:ind w:left="607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1683.0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3594" w:type="dxa"/>
            <w:vAlign w:val="top"/>
          </w:tcPr>
          <w:p>
            <w:pPr>
              <w:ind w:left="10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卫生健康支出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12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、节能环保支出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十、城乡社区支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十一、农林水支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十二、交通运输支出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、资源勘探工业信息等支出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四、商业服务业等支出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十五、金融支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、自然资源海洋气象等支出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十七、住房保障支出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八、粮油物资储备支出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8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九、国有资本经营预算支出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十、灾害防治及应急管理支出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10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一、其他支出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1217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年收入合计</w:t>
            </w:r>
          </w:p>
        </w:tc>
        <w:tc>
          <w:tcPr>
            <w:tcW w:w="1272" w:type="dxa"/>
            <w:vAlign w:val="top"/>
          </w:tcPr>
          <w:p>
            <w:pPr>
              <w:ind w:left="50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190</w:t>
            </w:r>
            <w:r>
              <w:rPr>
                <w:rFonts w:ascii="SimSun" w:hAnsi="SimSun" w:eastAsia="SimSun" w:cs="SimSun"/>
                <w:sz w:val="19"/>
                <w:szCs w:val="19"/>
              </w:rPr>
              <w:t>16.76</w:t>
            </w:r>
          </w:p>
        </w:tc>
        <w:tc>
          <w:tcPr>
            <w:tcW w:w="3594" w:type="dxa"/>
            <w:vAlign w:val="top"/>
          </w:tcPr>
          <w:p>
            <w:pPr>
              <w:ind w:left="1218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年支出合计</w:t>
            </w:r>
          </w:p>
        </w:tc>
        <w:tc>
          <w:tcPr>
            <w:tcW w:w="1274" w:type="dxa"/>
            <w:vAlign w:val="top"/>
          </w:tcPr>
          <w:p>
            <w:pPr>
              <w:ind w:left="500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级补助收入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22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属单位上缴收入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6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附属单位的补助支出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7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使用非财政拨款结余</w:t>
            </w:r>
          </w:p>
        </w:tc>
        <w:tc>
          <w:tcPr>
            <w:tcW w:w="1272" w:type="dxa"/>
            <w:vAlign w:val="top"/>
          </w:tcPr>
          <w:p>
            <w:pPr>
              <w:ind w:left="607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1291.5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594" w:type="dxa"/>
            <w:vAlign w:val="top"/>
          </w:tcPr>
          <w:p>
            <w:pPr>
              <w:ind w:left="9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缴上级支出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3595" w:type="dxa"/>
            <w:vAlign w:val="top"/>
          </w:tcPr>
          <w:p>
            <w:pPr>
              <w:ind w:left="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年结转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4" w:type="dxa"/>
            <w:vAlign w:val="top"/>
          </w:tcPr>
          <w:p>
            <w:pPr>
              <w:ind w:left="12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结转下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年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3595" w:type="dxa"/>
            <w:vAlign w:val="top"/>
          </w:tcPr>
          <w:p>
            <w:pPr>
              <w:ind w:left="1126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1272" w:type="dxa"/>
            <w:vAlign w:val="top"/>
          </w:tcPr>
          <w:p>
            <w:pPr>
              <w:ind w:left="49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0308.30</w:t>
            </w:r>
          </w:p>
        </w:tc>
        <w:tc>
          <w:tcPr>
            <w:tcW w:w="3594" w:type="dxa"/>
            <w:vAlign w:val="top"/>
          </w:tcPr>
          <w:p>
            <w:pPr>
              <w:ind w:left="1121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1274" w:type="dxa"/>
            <w:vAlign w:val="top"/>
          </w:tcPr>
          <w:p>
            <w:pPr>
              <w:ind w:left="500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8"/>
          <w:pgMar w:top="570" w:right="1105" w:bottom="966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2</w:t>
      </w:r>
    </w:p>
    <w:p>
      <w:pPr>
        <w:ind w:left="6348"/>
        <w:spacing w:before="1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收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入总体情况表</w:t>
      </w:r>
    </w:p>
    <w:p>
      <w:pPr>
        <w:spacing w:before="181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51"/>
        <w:gridCol w:w="627"/>
        <w:gridCol w:w="628"/>
        <w:gridCol w:w="2375"/>
        <w:gridCol w:w="874"/>
        <w:gridCol w:w="852"/>
        <w:gridCol w:w="853"/>
        <w:gridCol w:w="744"/>
        <w:gridCol w:w="744"/>
        <w:gridCol w:w="853"/>
        <w:gridCol w:w="831"/>
        <w:gridCol w:w="744"/>
        <w:gridCol w:w="852"/>
        <w:gridCol w:w="744"/>
        <w:gridCol w:w="744"/>
        <w:gridCol w:w="853"/>
        <w:gridCol w:w="747"/>
      </w:tblGrid>
      <w:tr>
        <w:trPr>
          <w:trHeight w:val="276" w:hRule="atLeast"/>
        </w:trPr>
        <w:tc>
          <w:tcPr>
            <w:tcW w:w="1906" w:type="dxa"/>
            <w:vAlign w:val="top"/>
            <w:gridSpan w:val="3"/>
          </w:tcPr>
          <w:p>
            <w:pPr>
              <w:ind w:left="566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37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800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8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ind w:left="246"/>
              <w:spacing w:before="6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3193" w:type="dxa"/>
            <w:vAlign w:val="top"/>
            <w:gridSpan w:val="4"/>
          </w:tcPr>
          <w:p>
            <w:pPr>
              <w:ind w:left="1016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政拨款收入</w:t>
            </w:r>
          </w:p>
        </w:tc>
        <w:tc>
          <w:tcPr>
            <w:tcW w:w="8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1"/>
              <w:spacing w:before="286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财政专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户</w:t>
            </w:r>
          </w:p>
          <w:p>
            <w:pPr>
              <w:ind w:left="45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  <w:p>
            <w:pPr>
              <w:ind w:left="243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</w:t>
            </w:r>
          </w:p>
        </w:tc>
        <w:tc>
          <w:tcPr>
            <w:tcW w:w="83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6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事业收入</w:t>
            </w:r>
          </w:p>
        </w:tc>
        <w:tc>
          <w:tcPr>
            <w:tcW w:w="7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4"/>
              <w:spacing w:before="286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业单</w:t>
            </w:r>
          </w:p>
          <w:p>
            <w:pPr>
              <w:ind w:left="84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经营</w:t>
            </w:r>
          </w:p>
          <w:p>
            <w:pPr>
              <w:ind w:left="188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</w:t>
            </w:r>
          </w:p>
        </w:tc>
        <w:tc>
          <w:tcPr>
            <w:tcW w:w="85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ind w:left="42"/>
              <w:spacing w:before="6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其他收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入</w:t>
            </w:r>
          </w:p>
        </w:tc>
        <w:tc>
          <w:tcPr>
            <w:tcW w:w="7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85" w:right="75" w:firstLine="1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上级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助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收入</w:t>
            </w:r>
          </w:p>
        </w:tc>
        <w:tc>
          <w:tcPr>
            <w:tcW w:w="7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1"/>
              <w:spacing w:before="286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附属单</w:t>
            </w:r>
          </w:p>
          <w:p>
            <w:pPr>
              <w:ind w:left="86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上缴</w:t>
            </w:r>
          </w:p>
          <w:p>
            <w:pPr>
              <w:ind w:left="190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</w:t>
            </w:r>
          </w:p>
        </w:tc>
        <w:tc>
          <w:tcPr>
            <w:tcW w:w="8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4"/>
              <w:spacing w:before="286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使用非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财</w:t>
            </w:r>
          </w:p>
          <w:p>
            <w:pPr>
              <w:ind w:left="4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拨款结</w:t>
            </w:r>
          </w:p>
          <w:p>
            <w:pPr>
              <w:ind w:left="337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余</w:t>
            </w:r>
          </w:p>
        </w:tc>
        <w:tc>
          <w:tcPr>
            <w:tcW w:w="74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82" w:right="77" w:hanging="194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上年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转</w:t>
            </w:r>
          </w:p>
        </w:tc>
      </w:tr>
      <w:tr>
        <w:trPr>
          <w:trHeight w:val="916" w:hRule="atLeast"/>
        </w:trPr>
        <w:tc>
          <w:tcPr>
            <w:tcW w:w="65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6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19"/>
              <w:spacing w:before="6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62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21"/>
              <w:spacing w:before="6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237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6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853" w:type="dxa"/>
            <w:vAlign w:val="top"/>
          </w:tcPr>
          <w:p>
            <w:pPr>
              <w:ind w:left="42" w:right="35" w:firstLine="1"/>
              <w:spacing w:before="25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算收入</w:t>
            </w:r>
          </w:p>
        </w:tc>
        <w:tc>
          <w:tcPr>
            <w:tcW w:w="744" w:type="dxa"/>
            <w:vAlign w:val="top"/>
          </w:tcPr>
          <w:p>
            <w:pPr>
              <w:ind w:left="83" w:right="77"/>
              <w:spacing w:before="14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府性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算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收入</w:t>
            </w:r>
          </w:p>
        </w:tc>
        <w:tc>
          <w:tcPr>
            <w:tcW w:w="744" w:type="dxa"/>
            <w:vAlign w:val="top"/>
          </w:tcPr>
          <w:p>
            <w:pPr>
              <w:ind w:left="102"/>
              <w:spacing w:before="37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有资</w:t>
            </w:r>
          </w:p>
          <w:p>
            <w:pPr>
              <w:ind w:left="84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本经营</w:t>
            </w:r>
          </w:p>
          <w:p>
            <w:pPr>
              <w:ind w:left="85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收</w:t>
            </w:r>
          </w:p>
          <w:p>
            <w:pPr>
              <w:ind w:left="278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入</w:t>
            </w:r>
          </w:p>
        </w:tc>
        <w:tc>
          <w:tcPr>
            <w:tcW w:w="8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ind w:left="5"/>
              <w:spacing w:before="3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874" w:type="dxa"/>
            <w:vAlign w:val="top"/>
          </w:tcPr>
          <w:p>
            <w:pPr>
              <w:ind w:left="97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308.30</w:t>
            </w:r>
          </w:p>
        </w:tc>
        <w:tc>
          <w:tcPr>
            <w:tcW w:w="852" w:type="dxa"/>
            <w:vAlign w:val="top"/>
          </w:tcPr>
          <w:p>
            <w:pPr>
              <w:ind w:left="172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75.76</w:t>
            </w:r>
          </w:p>
        </w:tc>
        <w:tc>
          <w:tcPr>
            <w:tcW w:w="853" w:type="dxa"/>
            <w:vAlign w:val="top"/>
          </w:tcPr>
          <w:p>
            <w:pPr>
              <w:ind w:left="173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75.76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77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7548.</w:t>
            </w:r>
            <w:r>
              <w:rPr>
                <w:rFonts w:ascii="SimSun" w:hAnsi="SimSun" w:eastAsia="SimSun" w:cs="SimSun"/>
                <w:sz w:val="19"/>
                <w:szCs w:val="19"/>
                <w14:textOutline w14:w="4952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00</w:t>
            </w:r>
          </w:p>
        </w:tc>
        <w:tc>
          <w:tcPr>
            <w:tcW w:w="831" w:type="dxa"/>
            <w:vAlign w:val="top"/>
          </w:tcPr>
          <w:p>
            <w:pPr>
              <w:ind w:left="25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210.0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ind w:left="188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1683.00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9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14:textOutline w14:w="4932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291.54</w:t>
            </w: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651" w:type="dxa"/>
            <w:vAlign w:val="top"/>
          </w:tcPr>
          <w:p>
            <w:pPr>
              <w:ind w:left="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ind w:left="6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育支出</w:t>
            </w:r>
          </w:p>
        </w:tc>
        <w:tc>
          <w:tcPr>
            <w:tcW w:w="874" w:type="dxa"/>
            <w:vAlign w:val="top"/>
          </w:tcPr>
          <w:p>
            <w:pPr>
              <w:ind w:left="9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308.30</w:t>
            </w:r>
          </w:p>
        </w:tc>
        <w:tc>
          <w:tcPr>
            <w:tcW w:w="852" w:type="dxa"/>
            <w:vAlign w:val="top"/>
          </w:tcPr>
          <w:p>
            <w:pPr>
              <w:ind w:left="172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853" w:type="dxa"/>
            <w:vAlign w:val="top"/>
          </w:tcPr>
          <w:p>
            <w:pPr>
              <w:ind w:left="173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7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7548.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831" w:type="dxa"/>
            <w:vAlign w:val="top"/>
          </w:tcPr>
          <w:p>
            <w:pPr>
              <w:ind w:left="25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ind w:left="188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1683.00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9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291.54</w:t>
            </w: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651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27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6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75" w:type="dxa"/>
            <w:vAlign w:val="top"/>
          </w:tcPr>
          <w:p>
            <w:pPr>
              <w:ind w:left="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874" w:type="dxa"/>
            <w:vAlign w:val="top"/>
          </w:tcPr>
          <w:p>
            <w:pPr>
              <w:ind w:left="97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308.30</w:t>
            </w:r>
          </w:p>
        </w:tc>
        <w:tc>
          <w:tcPr>
            <w:tcW w:w="852" w:type="dxa"/>
            <w:vAlign w:val="top"/>
          </w:tcPr>
          <w:p>
            <w:pPr>
              <w:ind w:left="172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853" w:type="dxa"/>
            <w:vAlign w:val="top"/>
          </w:tcPr>
          <w:p>
            <w:pPr>
              <w:ind w:left="173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77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7548.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831" w:type="dxa"/>
            <w:vAlign w:val="top"/>
          </w:tcPr>
          <w:p>
            <w:pPr>
              <w:ind w:left="250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ind w:left="188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1683.00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90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291.54</w:t>
            </w: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651" w:type="dxa"/>
            <w:vAlign w:val="top"/>
          </w:tcPr>
          <w:p>
            <w:pPr>
              <w:ind w:left="9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2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628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375" w:type="dxa"/>
            <w:vAlign w:val="top"/>
          </w:tcPr>
          <w:p>
            <w:pPr>
              <w:ind w:left="9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高等职业教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874" w:type="dxa"/>
            <w:vAlign w:val="top"/>
          </w:tcPr>
          <w:p>
            <w:pPr>
              <w:ind w:left="9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308.30</w:t>
            </w:r>
          </w:p>
        </w:tc>
        <w:tc>
          <w:tcPr>
            <w:tcW w:w="852" w:type="dxa"/>
            <w:vAlign w:val="top"/>
          </w:tcPr>
          <w:p>
            <w:pPr>
              <w:ind w:left="172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853" w:type="dxa"/>
            <w:vAlign w:val="top"/>
          </w:tcPr>
          <w:p>
            <w:pPr>
              <w:ind w:left="173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7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7548.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831" w:type="dxa"/>
            <w:vAlign w:val="top"/>
          </w:tcPr>
          <w:p>
            <w:pPr>
              <w:ind w:left="250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2" w:type="dxa"/>
            <w:vAlign w:val="top"/>
          </w:tcPr>
          <w:p>
            <w:pPr>
              <w:ind w:left="188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1683.00</w:t>
            </w:r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3" w:type="dxa"/>
            <w:vAlign w:val="top"/>
          </w:tcPr>
          <w:p>
            <w:pPr>
              <w:ind w:left="190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291.54</w:t>
            </w:r>
          </w:p>
        </w:tc>
        <w:tc>
          <w:tcPr>
            <w:tcW w:w="7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38" w:h="11906"/>
          <w:pgMar w:top="570" w:right="1057" w:bottom="968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3</w:t>
      </w:r>
    </w:p>
    <w:p>
      <w:pPr>
        <w:ind w:left="6333"/>
        <w:spacing w:before="19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支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出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总体情况表</w:t>
      </w:r>
    </w:p>
    <w:p>
      <w:pPr>
        <w:spacing w:before="183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2"/>
        <w:gridCol w:w="534"/>
        <w:gridCol w:w="535"/>
        <w:gridCol w:w="3800"/>
        <w:gridCol w:w="1384"/>
        <w:gridCol w:w="1384"/>
        <w:gridCol w:w="1368"/>
        <w:gridCol w:w="1289"/>
        <w:gridCol w:w="1289"/>
        <w:gridCol w:w="1289"/>
        <w:gridCol w:w="1291"/>
      </w:tblGrid>
      <w:tr>
        <w:trPr>
          <w:trHeight w:val="276" w:hRule="atLeast"/>
        </w:trPr>
        <w:tc>
          <w:tcPr>
            <w:tcW w:w="1621" w:type="dxa"/>
            <w:vAlign w:val="top"/>
            <w:gridSpan w:val="3"/>
          </w:tcPr>
          <w:p>
            <w:pPr>
              <w:ind w:left="42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38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14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13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03"/>
              <w:spacing w:before="17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3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08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基本支出</w:t>
            </w:r>
          </w:p>
        </w:tc>
        <w:tc>
          <w:tcPr>
            <w:tcW w:w="136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03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目支出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8"/>
              <w:spacing w:before="17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缴上级支出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9" w:right="54" w:hanging="293"/>
              <w:spacing w:before="7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对附属单位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助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支出</w:t>
            </w:r>
          </w:p>
        </w:tc>
        <w:tc>
          <w:tcPr>
            <w:tcW w:w="12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57" w:right="54" w:hanging="390"/>
              <w:spacing w:before="7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单位经营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</w:rPr>
              <w:t>出</w:t>
            </w:r>
          </w:p>
        </w:tc>
        <w:tc>
          <w:tcPr>
            <w:tcW w:w="129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7"/>
              <w:spacing w:before="17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结转下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年</w:t>
            </w:r>
          </w:p>
        </w:tc>
      </w:tr>
      <w:tr>
        <w:trPr>
          <w:trHeight w:val="273" w:hRule="atLeast"/>
        </w:trPr>
        <w:tc>
          <w:tcPr>
            <w:tcW w:w="552" w:type="dxa"/>
            <w:vAlign w:val="top"/>
          </w:tcPr>
          <w:p>
            <w:pPr>
              <w:ind w:left="182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534" w:type="dxa"/>
            <w:vAlign w:val="top"/>
          </w:tcPr>
          <w:p>
            <w:pPr>
              <w:ind w:left="173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535" w:type="dxa"/>
            <w:vAlign w:val="top"/>
          </w:tcPr>
          <w:p>
            <w:pPr>
              <w:ind w:left="176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38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0" w:type="dxa"/>
            <w:vAlign w:val="top"/>
          </w:tcPr>
          <w:p>
            <w:pPr>
              <w:ind w:left="6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384" w:type="dxa"/>
            <w:vAlign w:val="top"/>
          </w:tcPr>
          <w:p>
            <w:pPr>
              <w:ind w:left="610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20308.30</w:t>
            </w:r>
          </w:p>
        </w:tc>
        <w:tc>
          <w:tcPr>
            <w:tcW w:w="1384" w:type="dxa"/>
            <w:vAlign w:val="top"/>
          </w:tcPr>
          <w:p>
            <w:pPr>
              <w:ind w:left="622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1127</w:t>
            </w:r>
            <w:r>
              <w:rPr>
                <w:rFonts w:ascii="SimSun" w:hAnsi="SimSun" w:eastAsia="SimSun" w:cs="SimSun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9.00</w:t>
            </w:r>
          </w:p>
        </w:tc>
        <w:tc>
          <w:tcPr>
            <w:tcW w:w="1368" w:type="dxa"/>
            <w:vAlign w:val="top"/>
          </w:tcPr>
          <w:p>
            <w:pPr>
              <w:ind w:left="691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4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9029.3</w:t>
            </w:r>
            <w:r>
              <w:rPr>
                <w:rFonts w:ascii="SimSun" w:hAnsi="SimSun" w:eastAsia="SimSun" w:cs="SimSun"/>
                <w:sz w:val="19"/>
                <w:szCs w:val="19"/>
                <w14:textOutline w14:w="4934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5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0" w:type="dxa"/>
            <w:vAlign w:val="top"/>
          </w:tcPr>
          <w:p>
            <w:pPr>
              <w:ind w:left="8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育支出</w:t>
            </w:r>
          </w:p>
        </w:tc>
        <w:tc>
          <w:tcPr>
            <w:tcW w:w="1384" w:type="dxa"/>
            <w:vAlign w:val="top"/>
          </w:tcPr>
          <w:p>
            <w:pPr>
              <w:ind w:left="610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  <w:tc>
          <w:tcPr>
            <w:tcW w:w="1384" w:type="dxa"/>
            <w:vAlign w:val="top"/>
          </w:tcPr>
          <w:p>
            <w:pPr>
              <w:ind w:left="622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1127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368" w:type="dxa"/>
            <w:vAlign w:val="top"/>
          </w:tcPr>
          <w:p>
            <w:pPr>
              <w:ind w:left="69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9029.3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52" w:type="dxa"/>
            <w:vAlign w:val="top"/>
          </w:tcPr>
          <w:p>
            <w:pPr>
              <w:ind w:left="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ind w:left="7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0" w:type="dxa"/>
            <w:vAlign w:val="top"/>
          </w:tcPr>
          <w:p>
            <w:pPr>
              <w:ind w:left="6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384" w:type="dxa"/>
            <w:vAlign w:val="top"/>
          </w:tcPr>
          <w:p>
            <w:pPr>
              <w:ind w:left="610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  <w:tc>
          <w:tcPr>
            <w:tcW w:w="1384" w:type="dxa"/>
            <w:vAlign w:val="top"/>
          </w:tcPr>
          <w:p>
            <w:pPr>
              <w:ind w:left="622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1127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368" w:type="dxa"/>
            <w:vAlign w:val="top"/>
          </w:tcPr>
          <w:p>
            <w:pPr>
              <w:ind w:left="691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9029.3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552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34" w:type="dxa"/>
            <w:vAlign w:val="top"/>
          </w:tcPr>
          <w:p>
            <w:pPr>
              <w:ind w:left="7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535" w:type="dxa"/>
            <w:vAlign w:val="top"/>
          </w:tcPr>
          <w:p>
            <w:pPr>
              <w:ind w:left="7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3800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高等职业教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384" w:type="dxa"/>
            <w:vAlign w:val="top"/>
          </w:tcPr>
          <w:p>
            <w:pPr>
              <w:ind w:left="610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20308.30</w:t>
            </w:r>
          </w:p>
        </w:tc>
        <w:tc>
          <w:tcPr>
            <w:tcW w:w="1384" w:type="dxa"/>
            <w:vAlign w:val="top"/>
          </w:tcPr>
          <w:p>
            <w:pPr>
              <w:ind w:left="622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1127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368" w:type="dxa"/>
            <w:vAlign w:val="top"/>
          </w:tcPr>
          <w:p>
            <w:pPr>
              <w:ind w:left="69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9029.3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8" w:h="11906"/>
          <w:pgMar w:top="570" w:right="1057" w:bottom="968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4</w:t>
      </w:r>
    </w:p>
    <w:p>
      <w:pPr>
        <w:ind w:left="5724"/>
        <w:spacing w:before="194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财政拨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款收支总体情况表</w:t>
      </w:r>
    </w:p>
    <w:p>
      <w:pPr>
        <w:ind w:right="11"/>
        <w:spacing w:before="183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069"/>
        <w:gridCol w:w="1351"/>
        <w:gridCol w:w="4068"/>
        <w:gridCol w:w="1351"/>
        <w:gridCol w:w="1351"/>
        <w:gridCol w:w="1262"/>
        <w:gridCol w:w="1264"/>
      </w:tblGrid>
      <w:tr>
        <w:trPr>
          <w:trHeight w:val="276" w:hRule="atLeast"/>
        </w:trPr>
        <w:tc>
          <w:tcPr>
            <w:tcW w:w="5420" w:type="dxa"/>
            <w:vAlign w:val="top"/>
            <w:gridSpan w:val="2"/>
          </w:tcPr>
          <w:p>
            <w:pPr>
              <w:ind w:left="2526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入</w:t>
            </w:r>
          </w:p>
        </w:tc>
        <w:tc>
          <w:tcPr>
            <w:tcW w:w="9296" w:type="dxa"/>
            <w:vAlign w:val="top"/>
            <w:gridSpan w:val="5"/>
          </w:tcPr>
          <w:p>
            <w:pPr>
              <w:ind w:left="445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</w:rPr>
              <w:t>出</w:t>
            </w:r>
          </w:p>
        </w:tc>
      </w:tr>
      <w:tr>
        <w:trPr>
          <w:trHeight w:val="274" w:hRule="atLeast"/>
        </w:trPr>
        <w:tc>
          <w:tcPr>
            <w:tcW w:w="40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46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</w:rPr>
              <w:t>目</w:t>
            </w:r>
          </w:p>
        </w:tc>
        <w:tc>
          <w:tcPr>
            <w:tcW w:w="135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88"/>
              <w:spacing w:before="28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</w:t>
            </w:r>
          </w:p>
        </w:tc>
        <w:tc>
          <w:tcPr>
            <w:tcW w:w="406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47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</w:rPr>
              <w:t>目</w:t>
            </w:r>
          </w:p>
        </w:tc>
        <w:tc>
          <w:tcPr>
            <w:tcW w:w="5228" w:type="dxa"/>
            <w:vAlign w:val="top"/>
            <w:gridSpan w:val="4"/>
          </w:tcPr>
          <w:p>
            <w:pPr>
              <w:ind w:left="2328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预算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数</w:t>
            </w:r>
          </w:p>
        </w:tc>
      </w:tr>
      <w:tr>
        <w:trPr>
          <w:trHeight w:val="488" w:hRule="atLeast"/>
        </w:trPr>
        <w:tc>
          <w:tcPr>
            <w:tcW w:w="40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ind w:left="491"/>
              <w:spacing w:before="143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总计</w:t>
            </w:r>
          </w:p>
        </w:tc>
        <w:tc>
          <w:tcPr>
            <w:tcW w:w="1351" w:type="dxa"/>
            <w:vAlign w:val="top"/>
          </w:tcPr>
          <w:p>
            <w:pPr>
              <w:ind w:left="100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般公共预算</w:t>
            </w:r>
          </w:p>
        </w:tc>
        <w:tc>
          <w:tcPr>
            <w:tcW w:w="1262" w:type="dxa"/>
            <w:vAlign w:val="top"/>
          </w:tcPr>
          <w:p>
            <w:pPr>
              <w:ind w:left="540" w:right="41" w:hanging="489"/>
              <w:spacing w:before="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政府性基金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1264" w:type="dxa"/>
            <w:vAlign w:val="top"/>
          </w:tcPr>
          <w:p>
            <w:pPr>
              <w:ind w:left="443" w:right="43" w:hanging="372"/>
              <w:spacing w:before="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国有资</w:t>
            </w:r>
            <w:r>
              <w:rPr>
                <w:rFonts w:ascii="SimSun" w:hAnsi="SimSun" w:eastAsia="SimSun" w:cs="SimSun"/>
                <w:sz w:val="19"/>
                <w:szCs w:val="19"/>
              </w:rPr>
              <w:t>本经营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10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一、一般公共预算收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入</w:t>
            </w:r>
          </w:p>
        </w:tc>
        <w:tc>
          <w:tcPr>
            <w:tcW w:w="1351" w:type="dxa"/>
            <w:vAlign w:val="top"/>
          </w:tcPr>
          <w:p>
            <w:pPr>
              <w:ind w:left="671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4068" w:type="dxa"/>
            <w:vAlign w:val="top"/>
          </w:tcPr>
          <w:p>
            <w:pPr>
              <w:ind w:left="9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一、一般公共服务支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069" w:type="dxa"/>
            <w:vAlign w:val="top"/>
          </w:tcPr>
          <w:p>
            <w:pPr>
              <w:ind w:left="10"/>
              <w:spacing w:before="37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二、政府性基金预算收入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9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、外交支出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7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、国有资本经营预算收入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6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三、公共安全支出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24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四、教育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>支出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9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五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科学技术支出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、文化旅游体育与传媒支出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5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七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、社会保障和就业支出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卫生健康支出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11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九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、节能环保支出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十、城乡社区支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十一、农林水支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十二、交通运输支出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三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、资源勘探工业信息等支出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四、商业服务业等支出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十五、金融支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、自然资源海洋气象等支出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十七、住房保障支出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八、粮油物资储备支出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九、国有资本经营预算支出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9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十、灾害防治及应急管理支出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9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一、其他支出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96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ind w:left="67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4068" w:type="dxa"/>
            <w:vAlign w:val="top"/>
          </w:tcPr>
          <w:p>
            <w:pPr>
              <w:ind w:left="96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8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年结转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结转下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年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中：一般公共预算结转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493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府性基金预算结转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069" w:type="dxa"/>
            <w:vAlign w:val="top"/>
          </w:tcPr>
          <w:p>
            <w:pPr>
              <w:ind w:left="513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资本经营预算结转</w:t>
            </w:r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069" w:type="dxa"/>
            <w:vAlign w:val="top"/>
          </w:tcPr>
          <w:p>
            <w:pPr>
              <w:ind w:left="1363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ind w:left="67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75.76</w:t>
            </w:r>
          </w:p>
        </w:tc>
        <w:tc>
          <w:tcPr>
            <w:tcW w:w="4068" w:type="dxa"/>
            <w:vAlign w:val="top"/>
          </w:tcPr>
          <w:p>
            <w:pPr>
              <w:ind w:left="1357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计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351" w:type="dxa"/>
            <w:vAlign w:val="top"/>
          </w:tcPr>
          <w:p>
            <w:pPr>
              <w:ind w:left="673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9575.76</w:t>
            </w:r>
          </w:p>
        </w:tc>
        <w:tc>
          <w:tcPr>
            <w:tcW w:w="12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8" w:h="11906"/>
          <w:pgMar w:top="570" w:right="1057" w:bottom="969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5</w:t>
      </w:r>
    </w:p>
    <w:p>
      <w:pPr>
        <w:ind w:left="5745"/>
        <w:spacing w:before="1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一般公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共预算支出情况表</w:t>
      </w:r>
    </w:p>
    <w:p>
      <w:pPr>
        <w:spacing w:before="184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rPr>
          <w:trHeight w:val="276" w:hRule="atLeast"/>
        </w:trPr>
        <w:tc>
          <w:tcPr>
            <w:tcW w:w="1921" w:type="dxa"/>
            <w:vAlign w:val="top"/>
            <w:gridSpan w:val="3"/>
          </w:tcPr>
          <w:p>
            <w:pPr>
              <w:ind w:left="57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47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12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15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09"/>
              <w:spacing w:before="17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4797" w:type="dxa"/>
            <w:vAlign w:val="top"/>
            <w:gridSpan w:val="3"/>
          </w:tcPr>
          <w:p>
            <w:pPr>
              <w:ind w:left="201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基本支出</w:t>
            </w:r>
          </w:p>
        </w:tc>
        <w:tc>
          <w:tcPr>
            <w:tcW w:w="16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20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目支出</w:t>
            </w:r>
          </w:p>
        </w:tc>
      </w:tr>
      <w:tr>
        <w:trPr>
          <w:trHeight w:val="273" w:hRule="atLeast"/>
        </w:trPr>
        <w:tc>
          <w:tcPr>
            <w:tcW w:w="642" w:type="dxa"/>
            <w:vAlign w:val="top"/>
          </w:tcPr>
          <w:p>
            <w:pPr>
              <w:ind w:left="226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ind w:left="225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ind w:left="227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47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ind w:left="615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ind w:left="417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ind w:left="254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日常公用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支出</w:t>
            </w:r>
          </w:p>
        </w:tc>
        <w:tc>
          <w:tcPr>
            <w:tcW w:w="16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6718" w:type="dxa"/>
            <w:vAlign w:val="top"/>
            <w:gridSpan w:val="4"/>
          </w:tcPr>
          <w:p>
            <w:pPr>
              <w:ind w:left="3169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599" w:type="dxa"/>
            <w:vAlign w:val="top"/>
          </w:tcPr>
          <w:p>
            <w:pPr>
              <w:ind w:left="920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575.76</w:t>
            </w:r>
          </w:p>
        </w:tc>
        <w:tc>
          <w:tcPr>
            <w:tcW w:w="1599" w:type="dxa"/>
            <w:vAlign w:val="top"/>
          </w:tcPr>
          <w:p>
            <w:pPr>
              <w:ind w:left="921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6226.00</w:t>
            </w:r>
          </w:p>
        </w:tc>
        <w:tc>
          <w:tcPr>
            <w:tcW w:w="1599" w:type="dxa"/>
            <w:vAlign w:val="top"/>
          </w:tcPr>
          <w:p>
            <w:pPr>
              <w:ind w:left="925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547</w:t>
            </w:r>
            <w:r>
              <w:rPr>
                <w:rFonts w:ascii="SimSun" w:hAnsi="SimSun" w:eastAsia="SimSun" w:cs="SimSun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9.00</w:t>
            </w:r>
          </w:p>
        </w:tc>
        <w:tc>
          <w:tcPr>
            <w:tcW w:w="1599" w:type="dxa"/>
            <w:vAlign w:val="top"/>
          </w:tcPr>
          <w:p>
            <w:pPr>
              <w:spacing w:before="69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47.00</w:t>
            </w:r>
          </w:p>
        </w:tc>
        <w:tc>
          <w:tcPr>
            <w:tcW w:w="1601" w:type="dxa"/>
            <w:vAlign w:val="top"/>
          </w:tcPr>
          <w:p>
            <w:pPr>
              <w:ind w:left="926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3349</w:t>
            </w:r>
            <w:r>
              <w:rPr>
                <w:rFonts w:ascii="SimSun" w:hAnsi="SimSun" w:eastAsia="SimSun" w:cs="SimSun"/>
                <w:sz w:val="19"/>
                <w:szCs w:val="19"/>
                <w14:textOutline w14:w="4941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.76</w:t>
            </w:r>
          </w:p>
        </w:tc>
      </w:tr>
      <w:tr>
        <w:trPr>
          <w:trHeight w:val="273" w:hRule="atLeast"/>
        </w:trPr>
        <w:tc>
          <w:tcPr>
            <w:tcW w:w="64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7" w:type="dxa"/>
            <w:vAlign w:val="top"/>
          </w:tcPr>
          <w:p>
            <w:pPr>
              <w:ind w:left="7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育支出</w:t>
            </w:r>
          </w:p>
        </w:tc>
        <w:tc>
          <w:tcPr>
            <w:tcW w:w="1599" w:type="dxa"/>
            <w:vAlign w:val="top"/>
          </w:tcPr>
          <w:p>
            <w:pPr>
              <w:ind w:left="920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575.76</w:t>
            </w:r>
          </w:p>
        </w:tc>
        <w:tc>
          <w:tcPr>
            <w:tcW w:w="1599" w:type="dxa"/>
            <w:vAlign w:val="top"/>
          </w:tcPr>
          <w:p>
            <w:pPr>
              <w:ind w:left="92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6226.00</w:t>
            </w:r>
          </w:p>
        </w:tc>
        <w:tc>
          <w:tcPr>
            <w:tcW w:w="1599" w:type="dxa"/>
            <w:vAlign w:val="top"/>
          </w:tcPr>
          <w:p>
            <w:pPr>
              <w:ind w:left="925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599" w:type="dxa"/>
            <w:vAlign w:val="top"/>
          </w:tcPr>
          <w:p>
            <w:pPr>
              <w:spacing w:before="70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47.00</w:t>
            </w:r>
          </w:p>
        </w:tc>
        <w:tc>
          <w:tcPr>
            <w:tcW w:w="1601" w:type="dxa"/>
            <w:vAlign w:val="top"/>
          </w:tcPr>
          <w:p>
            <w:pPr>
              <w:ind w:left="926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3349</w:t>
            </w:r>
            <w:r>
              <w:rPr>
                <w:rFonts w:ascii="SimSun" w:hAnsi="SimSun" w:eastAsia="SimSun" w:cs="SimSun"/>
                <w:sz w:val="19"/>
                <w:szCs w:val="19"/>
              </w:rPr>
              <w:t>.76</w:t>
            </w:r>
          </w:p>
        </w:tc>
      </w:tr>
      <w:tr>
        <w:trPr>
          <w:trHeight w:val="273" w:hRule="atLeast"/>
        </w:trPr>
        <w:tc>
          <w:tcPr>
            <w:tcW w:w="642" w:type="dxa"/>
            <w:vAlign w:val="top"/>
          </w:tcPr>
          <w:p>
            <w:pPr>
              <w:ind w:left="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40" w:type="dxa"/>
            <w:vAlign w:val="top"/>
          </w:tcPr>
          <w:p>
            <w:pPr>
              <w:ind w:left="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7" w:type="dxa"/>
            <w:vAlign w:val="top"/>
          </w:tcPr>
          <w:p>
            <w:pPr>
              <w:ind w:left="6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599" w:type="dxa"/>
            <w:vAlign w:val="top"/>
          </w:tcPr>
          <w:p>
            <w:pPr>
              <w:ind w:left="920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575.76</w:t>
            </w:r>
          </w:p>
        </w:tc>
        <w:tc>
          <w:tcPr>
            <w:tcW w:w="1599" w:type="dxa"/>
            <w:vAlign w:val="top"/>
          </w:tcPr>
          <w:p>
            <w:pPr>
              <w:ind w:left="921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6226.00</w:t>
            </w:r>
          </w:p>
        </w:tc>
        <w:tc>
          <w:tcPr>
            <w:tcW w:w="1599" w:type="dxa"/>
            <w:vAlign w:val="top"/>
          </w:tcPr>
          <w:p>
            <w:pPr>
              <w:ind w:left="925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599" w:type="dxa"/>
            <w:vAlign w:val="top"/>
          </w:tcPr>
          <w:p>
            <w:pPr>
              <w:spacing w:before="71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47.00</w:t>
            </w:r>
          </w:p>
        </w:tc>
        <w:tc>
          <w:tcPr>
            <w:tcW w:w="1601" w:type="dxa"/>
            <w:vAlign w:val="top"/>
          </w:tcPr>
          <w:p>
            <w:pPr>
              <w:ind w:left="926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3349</w:t>
            </w:r>
            <w:r>
              <w:rPr>
                <w:rFonts w:ascii="SimSun" w:hAnsi="SimSun" w:eastAsia="SimSun" w:cs="SimSun"/>
                <w:sz w:val="19"/>
                <w:szCs w:val="19"/>
              </w:rPr>
              <w:t>.76</w:t>
            </w:r>
          </w:p>
        </w:tc>
      </w:tr>
      <w:tr>
        <w:trPr>
          <w:trHeight w:val="275" w:hRule="atLeast"/>
        </w:trPr>
        <w:tc>
          <w:tcPr>
            <w:tcW w:w="642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640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639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4797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高等职业教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599" w:type="dxa"/>
            <w:vAlign w:val="top"/>
          </w:tcPr>
          <w:p>
            <w:pPr>
              <w:ind w:left="920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575.76</w:t>
            </w:r>
          </w:p>
        </w:tc>
        <w:tc>
          <w:tcPr>
            <w:tcW w:w="1599" w:type="dxa"/>
            <w:vAlign w:val="top"/>
          </w:tcPr>
          <w:p>
            <w:pPr>
              <w:ind w:left="92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6226.00</w:t>
            </w:r>
          </w:p>
        </w:tc>
        <w:tc>
          <w:tcPr>
            <w:tcW w:w="1599" w:type="dxa"/>
            <w:vAlign w:val="top"/>
          </w:tcPr>
          <w:p>
            <w:pPr>
              <w:ind w:left="925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547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1599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47.00</w:t>
            </w:r>
          </w:p>
        </w:tc>
        <w:tc>
          <w:tcPr>
            <w:tcW w:w="1601" w:type="dxa"/>
            <w:vAlign w:val="top"/>
          </w:tcPr>
          <w:p>
            <w:pPr>
              <w:ind w:left="92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3349</w:t>
            </w:r>
            <w:r>
              <w:rPr>
                <w:rFonts w:ascii="SimSun" w:hAnsi="SimSun" w:eastAsia="SimSun" w:cs="SimSun"/>
                <w:sz w:val="19"/>
                <w:szCs w:val="19"/>
              </w:rPr>
              <w:t>.76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38" w:h="11906"/>
          <w:pgMar w:top="570" w:right="1057" w:bottom="969" w:left="1050" w:header="0" w:footer="726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6</w:t>
      </w:r>
    </w:p>
    <w:p>
      <w:pPr>
        <w:ind w:left="5445"/>
        <w:spacing w:before="1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一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般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公共预算基本支出情况表</w:t>
      </w:r>
    </w:p>
    <w:p>
      <w:pPr>
        <w:spacing w:before="184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96"/>
        <w:gridCol w:w="993"/>
        <w:gridCol w:w="2388"/>
        <w:gridCol w:w="993"/>
        <w:gridCol w:w="993"/>
        <w:gridCol w:w="2388"/>
        <w:gridCol w:w="1987"/>
        <w:gridCol w:w="1988"/>
        <w:gridCol w:w="1990"/>
      </w:tblGrid>
      <w:tr>
        <w:trPr>
          <w:trHeight w:val="276" w:hRule="atLeast"/>
        </w:trPr>
        <w:tc>
          <w:tcPr>
            <w:tcW w:w="1989" w:type="dxa"/>
            <w:vAlign w:val="top"/>
            <w:gridSpan w:val="2"/>
          </w:tcPr>
          <w:p>
            <w:pPr>
              <w:ind w:left="60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3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3" w:right="23" w:hanging="974"/>
              <w:spacing w:before="7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门预算支出经济分类科目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名称</w:t>
            </w:r>
          </w:p>
        </w:tc>
        <w:tc>
          <w:tcPr>
            <w:tcW w:w="1986" w:type="dxa"/>
            <w:vAlign w:val="top"/>
            <w:gridSpan w:val="2"/>
          </w:tcPr>
          <w:p>
            <w:pPr>
              <w:ind w:left="607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3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06" w:right="20" w:hanging="978"/>
              <w:spacing w:before="7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府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预算支出经济分类科目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名称</w:t>
            </w:r>
          </w:p>
        </w:tc>
        <w:tc>
          <w:tcPr>
            <w:tcW w:w="5965" w:type="dxa"/>
            <w:vAlign w:val="top"/>
            <w:gridSpan w:val="3"/>
          </w:tcPr>
          <w:p>
            <w:pPr>
              <w:ind w:left="2403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本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支出预算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403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ind w:left="402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3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ind w:left="403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993" w:type="dxa"/>
            <w:vAlign w:val="top"/>
          </w:tcPr>
          <w:p>
            <w:pPr>
              <w:ind w:left="404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3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7" w:type="dxa"/>
            <w:vAlign w:val="top"/>
          </w:tcPr>
          <w:p>
            <w:pPr>
              <w:ind w:left="810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988" w:type="dxa"/>
            <w:vAlign w:val="top"/>
          </w:tcPr>
          <w:p>
            <w:pPr>
              <w:ind w:left="612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员支出</w:t>
            </w:r>
          </w:p>
        </w:tc>
        <w:tc>
          <w:tcPr>
            <w:tcW w:w="1990" w:type="dxa"/>
            <w:vAlign w:val="top"/>
          </w:tcPr>
          <w:p>
            <w:pPr>
              <w:ind w:left="449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日常公用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支出</w:t>
            </w:r>
          </w:p>
        </w:tc>
      </w:tr>
      <w:tr>
        <w:trPr>
          <w:trHeight w:val="273" w:hRule="atLeast"/>
        </w:trPr>
        <w:tc>
          <w:tcPr>
            <w:tcW w:w="8751" w:type="dxa"/>
            <w:vAlign w:val="top"/>
            <w:gridSpan w:val="6"/>
          </w:tcPr>
          <w:p>
            <w:pPr>
              <w:ind w:left="4186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987" w:type="dxa"/>
            <w:vAlign w:val="top"/>
          </w:tcPr>
          <w:p>
            <w:pPr>
              <w:spacing w:before="68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6226.0</w:t>
            </w:r>
            <w:r>
              <w:rPr>
                <w:rFonts w:ascii="SimSun" w:hAnsi="SimSun" w:eastAsia="SimSun" w:cs="SimSun"/>
                <w:sz w:val="19"/>
                <w:szCs w:val="19"/>
                <w14:textOutline w14:w="493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</w:t>
            </w:r>
          </w:p>
        </w:tc>
        <w:tc>
          <w:tcPr>
            <w:tcW w:w="1988" w:type="dxa"/>
            <w:vAlign w:val="top"/>
          </w:tcPr>
          <w:p>
            <w:pPr>
              <w:spacing w:before="68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6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547</w:t>
            </w:r>
            <w:r>
              <w:rPr>
                <w:rFonts w:ascii="SimSun" w:hAnsi="SimSun" w:eastAsia="SimSun" w:cs="SimSun"/>
                <w:sz w:val="19"/>
                <w:szCs w:val="19"/>
                <w14:textOutline w14:w="4936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9.00</w:t>
            </w:r>
          </w:p>
        </w:tc>
        <w:tc>
          <w:tcPr>
            <w:tcW w:w="1990" w:type="dxa"/>
            <w:vAlign w:val="top"/>
          </w:tcPr>
          <w:p>
            <w:pPr>
              <w:spacing w:before="68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74</w:t>
            </w:r>
            <w:r>
              <w:rPr>
                <w:rFonts w:ascii="SimSun" w:hAnsi="SimSun" w:eastAsia="SimSun" w:cs="SimSun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事业单位经常性补助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526</w:t>
            </w:r>
            <w:r>
              <w:rPr>
                <w:rFonts w:ascii="SimSun" w:hAnsi="SimSun" w:eastAsia="SimSun" w:cs="SimSun"/>
                <w:sz w:val="19"/>
                <w:szCs w:val="19"/>
              </w:rPr>
              <w:t>4.00</w:t>
            </w:r>
          </w:p>
        </w:tc>
        <w:tc>
          <w:tcPr>
            <w:tcW w:w="1988" w:type="dxa"/>
            <w:vAlign w:val="top"/>
          </w:tcPr>
          <w:p>
            <w:pPr>
              <w:spacing w:before="69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526</w:t>
            </w:r>
            <w:r>
              <w:rPr>
                <w:rFonts w:ascii="SimSun" w:hAnsi="SimSun" w:eastAsia="SimSun" w:cs="SimSun"/>
                <w:sz w:val="19"/>
                <w:szCs w:val="19"/>
              </w:rPr>
              <w:t>4.00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5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基本工资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813.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spacing w:before="6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813.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5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津贴补贴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9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470.00</w:t>
            </w:r>
          </w:p>
        </w:tc>
        <w:tc>
          <w:tcPr>
            <w:tcW w:w="1988" w:type="dxa"/>
            <w:vAlign w:val="top"/>
          </w:tcPr>
          <w:p>
            <w:pPr>
              <w:spacing w:before="69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ind w:left="7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奖金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1000.00</w:t>
            </w:r>
          </w:p>
        </w:tc>
        <w:tc>
          <w:tcPr>
            <w:tcW w:w="1988" w:type="dxa"/>
            <w:vAlign w:val="top"/>
          </w:tcPr>
          <w:p>
            <w:pPr>
              <w:spacing w:before="6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1000.00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388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效工资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6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spacing w:before="6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8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17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17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ind w:left="4" w:right="45"/>
              <w:spacing w:before="39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事业单位基本养老保险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缴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17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176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14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178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400.00</w:t>
            </w:r>
          </w:p>
        </w:tc>
        <w:tc>
          <w:tcPr>
            <w:tcW w:w="1988" w:type="dxa"/>
            <w:vAlign w:val="top"/>
          </w:tcPr>
          <w:p>
            <w:pPr>
              <w:spacing w:before="178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业年金缴费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7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spacing w:before="7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0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工基本医疗保险缴费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</w:p>
        </w:tc>
        <w:tc>
          <w:tcPr>
            <w:tcW w:w="2388" w:type="dxa"/>
            <w:vAlign w:val="top"/>
          </w:tcPr>
          <w:p>
            <w:pPr>
              <w:ind w:left="4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房公积金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401.00</w:t>
            </w:r>
          </w:p>
        </w:tc>
        <w:tc>
          <w:tcPr>
            <w:tcW w:w="1988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401.0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993" w:type="dxa"/>
            <w:vAlign w:val="top"/>
          </w:tcPr>
          <w:p>
            <w:pPr>
              <w:ind w:left="5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其他工资福利支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9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事业单位经常性补助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>81.00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  <w:r>
              <w:rPr>
                <w:rFonts w:ascii="SimSun" w:hAnsi="SimSun" w:eastAsia="SimSun" w:cs="SimSun"/>
                <w:sz w:val="19"/>
                <w:szCs w:val="19"/>
              </w:rPr>
              <w:t>1.00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水费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2388" w:type="dxa"/>
            <w:vAlign w:val="top"/>
          </w:tcPr>
          <w:p>
            <w:pPr>
              <w:ind w:left="28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电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用材料费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31.00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993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会经费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4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个人和家庭的补助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个人和家庭的补助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215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5.00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8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休费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9.00</w:t>
            </w:r>
          </w:p>
        </w:tc>
        <w:tc>
          <w:tcPr>
            <w:tcW w:w="1988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388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388" w:type="dxa"/>
            <w:vAlign w:val="top"/>
          </w:tcPr>
          <w:p>
            <w:pPr>
              <w:ind w:left="14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医疗费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补助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9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福利和救助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26.00</w:t>
            </w:r>
          </w:p>
        </w:tc>
        <w:tc>
          <w:tcPr>
            <w:tcW w:w="1988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26.00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奖励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9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福利和救助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13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资本性支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出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ind w:left="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事业单位资本性补助</w:t>
            </w:r>
          </w:p>
        </w:tc>
        <w:tc>
          <w:tcPr>
            <w:tcW w:w="1987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388" w:type="dxa"/>
            <w:vAlign w:val="top"/>
          </w:tcPr>
          <w:p>
            <w:pPr>
              <w:ind w:left="9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办公设备购置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50.00</w:t>
            </w:r>
          </w:p>
        </w:tc>
      </w:tr>
      <w:tr>
        <w:trPr>
          <w:trHeight w:val="274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993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388" w:type="dxa"/>
            <w:vAlign w:val="top"/>
          </w:tcPr>
          <w:p>
            <w:pPr>
              <w:ind w:left="5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息网络及软件购置更新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96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993" w:type="dxa"/>
            <w:vAlign w:val="top"/>
          </w:tcPr>
          <w:p>
            <w:pPr>
              <w:ind w:left="5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99</w:t>
            </w:r>
          </w:p>
        </w:tc>
        <w:tc>
          <w:tcPr>
            <w:tcW w:w="2388" w:type="dxa"/>
            <w:vAlign w:val="top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其他资本性支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</w:p>
        </w:tc>
        <w:tc>
          <w:tcPr>
            <w:tcW w:w="993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993" w:type="dxa"/>
            <w:vAlign w:val="top"/>
          </w:tcPr>
          <w:p>
            <w:pPr>
              <w:ind w:left="8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388" w:type="dxa"/>
            <w:vAlign w:val="top"/>
          </w:tcPr>
          <w:p>
            <w:pPr>
              <w:ind w:left="1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1987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0" w:type="dxa"/>
            <w:vAlign w:val="top"/>
          </w:tcPr>
          <w:p>
            <w:pPr>
              <w:spacing w:before="72" w:line="187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8" w:h="11906"/>
          <w:pgMar w:top="570" w:right="1057" w:bottom="969" w:left="1050" w:header="0" w:footer="726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7</w:t>
      </w:r>
    </w:p>
    <w:p>
      <w:pPr>
        <w:ind w:left="5299"/>
        <w:spacing w:before="1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一般公共预算“三公”经费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支出情况表</w:t>
      </w:r>
    </w:p>
    <w:p>
      <w:pPr>
        <w:spacing w:before="184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562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6"/>
        <w:gridCol w:w="1323"/>
        <w:gridCol w:w="1284"/>
        <w:gridCol w:w="1310"/>
        <w:gridCol w:w="1323"/>
        <w:gridCol w:w="1284"/>
        <w:gridCol w:w="1284"/>
        <w:gridCol w:w="1323"/>
        <w:gridCol w:w="1284"/>
        <w:gridCol w:w="1310"/>
        <w:gridCol w:w="1324"/>
        <w:gridCol w:w="1288"/>
      </w:tblGrid>
      <w:tr>
        <w:trPr>
          <w:trHeight w:val="275" w:hRule="atLeast"/>
        </w:trPr>
        <w:tc>
          <w:tcPr>
            <w:tcW w:w="7810" w:type="dxa"/>
            <w:vAlign w:val="top"/>
            <w:gridSpan w:val="6"/>
          </w:tcPr>
          <w:p>
            <w:pPr>
              <w:ind w:left="3327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22年预算数</w:t>
            </w:r>
          </w:p>
        </w:tc>
        <w:tc>
          <w:tcPr>
            <w:tcW w:w="7813" w:type="dxa"/>
            <w:vAlign w:val="top"/>
            <w:gridSpan w:val="6"/>
          </w:tcPr>
          <w:p>
            <w:pPr>
              <w:ind w:left="3329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23年预算数</w:t>
            </w:r>
          </w:p>
        </w:tc>
      </w:tr>
      <w:tr>
        <w:trPr>
          <w:trHeight w:val="273" w:hRule="atLeast"/>
        </w:trPr>
        <w:tc>
          <w:tcPr>
            <w:tcW w:w="12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52"/>
              <w:spacing w:before="284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32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4" w:right="185" w:firstLine="105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因公出</w:t>
            </w:r>
            <w:r>
              <w:rPr>
                <w:rFonts w:ascii="SimSun" w:hAnsi="SimSun" w:eastAsia="SimSun" w:cs="SimSun"/>
                <w:sz w:val="19"/>
                <w:szCs w:val="19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>境)经费</w:t>
            </w:r>
          </w:p>
        </w:tc>
        <w:tc>
          <w:tcPr>
            <w:tcW w:w="3917" w:type="dxa"/>
            <w:vAlign w:val="top"/>
            <w:gridSpan w:val="3"/>
          </w:tcPr>
          <w:p>
            <w:pPr>
              <w:ind w:left="798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公务用车购置及运行维护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2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5"/>
              <w:spacing w:before="285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务接待费</w:t>
            </w:r>
          </w:p>
        </w:tc>
        <w:tc>
          <w:tcPr>
            <w:tcW w:w="128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53"/>
              <w:spacing w:before="284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132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7" w:right="182" w:firstLine="104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因公出</w:t>
            </w:r>
            <w:r>
              <w:rPr>
                <w:rFonts w:ascii="SimSun" w:hAnsi="SimSun" w:eastAsia="SimSun" w:cs="SimSun"/>
                <w:sz w:val="19"/>
                <w:szCs w:val="19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9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37"/>
              </w:rPr>
              <w:t>境)经费</w:t>
            </w:r>
          </w:p>
        </w:tc>
        <w:tc>
          <w:tcPr>
            <w:tcW w:w="3918" w:type="dxa"/>
            <w:vAlign w:val="top"/>
            <w:gridSpan w:val="3"/>
          </w:tcPr>
          <w:p>
            <w:pPr>
              <w:ind w:left="802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公务用车购置及运行维护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</w:t>
            </w:r>
          </w:p>
        </w:tc>
        <w:tc>
          <w:tcPr>
            <w:tcW w:w="12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9"/>
              <w:spacing w:before="285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务接待费</w:t>
            </w:r>
          </w:p>
        </w:tc>
      </w:tr>
      <w:tr>
        <w:trPr>
          <w:trHeight w:val="486" w:hRule="atLeast"/>
        </w:trPr>
        <w:tc>
          <w:tcPr>
            <w:tcW w:w="12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ind w:left="455"/>
              <w:spacing w:before="145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310" w:type="dxa"/>
            <w:vAlign w:val="top"/>
          </w:tcPr>
          <w:p>
            <w:pPr>
              <w:ind w:left="464" w:right="69" w:hanging="385"/>
              <w:spacing w:before="3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用车购置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经费</w:t>
            </w:r>
          </w:p>
        </w:tc>
        <w:tc>
          <w:tcPr>
            <w:tcW w:w="1323" w:type="dxa"/>
            <w:vAlign w:val="top"/>
          </w:tcPr>
          <w:p>
            <w:pPr>
              <w:ind w:left="375" w:right="75" w:hanging="289"/>
              <w:spacing w:before="3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用车运行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维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护费</w:t>
            </w:r>
          </w:p>
        </w:tc>
        <w:tc>
          <w:tcPr>
            <w:tcW w:w="12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ind w:left="459"/>
              <w:spacing w:before="145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310" w:type="dxa"/>
            <w:vAlign w:val="top"/>
          </w:tcPr>
          <w:p>
            <w:pPr>
              <w:ind w:left="468" w:right="65" w:hanging="385"/>
              <w:spacing w:before="3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用车购置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经费</w:t>
            </w:r>
          </w:p>
        </w:tc>
        <w:tc>
          <w:tcPr>
            <w:tcW w:w="1324" w:type="dxa"/>
            <w:vAlign w:val="top"/>
          </w:tcPr>
          <w:p>
            <w:pPr>
              <w:ind w:left="380" w:right="71" w:hanging="289"/>
              <w:spacing w:before="39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公务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用车运行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维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护费</w:t>
            </w:r>
          </w:p>
        </w:tc>
        <w:tc>
          <w:tcPr>
            <w:tcW w:w="12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47" w:line="22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4"/>
        </w:rPr>
        <w:t>注：2</w:t>
      </w:r>
      <w:r>
        <w:rPr>
          <w:rFonts w:ascii="FangSong" w:hAnsi="FangSong" w:eastAsia="FangSong" w:cs="FangSong"/>
          <w:sz w:val="19"/>
          <w:szCs w:val="19"/>
          <w:spacing w:val="3"/>
        </w:rPr>
        <w:t>0</w:t>
      </w:r>
      <w:r>
        <w:rPr>
          <w:rFonts w:ascii="FangSong" w:hAnsi="FangSong" w:eastAsia="FangSong" w:cs="FangSong"/>
          <w:sz w:val="19"/>
          <w:szCs w:val="19"/>
          <w:spacing w:val="2"/>
        </w:rPr>
        <w:t>23年没有一般公共预算“三公”经费支出。</w:t>
      </w:r>
    </w:p>
    <w:p>
      <w:pPr>
        <w:sectPr>
          <w:footerReference w:type="default" r:id="rId13"/>
          <w:pgSz w:w="16838" w:h="11906"/>
          <w:pgMar w:top="570" w:right="600" w:bottom="969" w:left="60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8</w:t>
      </w:r>
    </w:p>
    <w:p>
      <w:pPr>
        <w:ind w:left="5582"/>
        <w:spacing w:before="196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政府性基金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预算支出情况表</w:t>
      </w:r>
    </w:p>
    <w:p>
      <w:pPr>
        <w:spacing w:before="186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rPr>
          <w:trHeight w:val="275" w:hRule="atLeast"/>
        </w:trPr>
        <w:tc>
          <w:tcPr>
            <w:tcW w:w="1921" w:type="dxa"/>
            <w:vAlign w:val="top"/>
            <w:gridSpan w:val="3"/>
          </w:tcPr>
          <w:p>
            <w:pPr>
              <w:ind w:left="57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47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12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15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09"/>
              <w:spacing w:before="17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4797" w:type="dxa"/>
            <w:vAlign w:val="top"/>
            <w:gridSpan w:val="3"/>
          </w:tcPr>
          <w:p>
            <w:pPr>
              <w:ind w:left="201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基本支出</w:t>
            </w:r>
          </w:p>
        </w:tc>
        <w:tc>
          <w:tcPr>
            <w:tcW w:w="16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20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目支出</w:t>
            </w:r>
          </w:p>
        </w:tc>
      </w:tr>
      <w:tr>
        <w:trPr>
          <w:trHeight w:val="272" w:hRule="atLeast"/>
        </w:trPr>
        <w:tc>
          <w:tcPr>
            <w:tcW w:w="642" w:type="dxa"/>
            <w:vAlign w:val="top"/>
          </w:tcPr>
          <w:p>
            <w:pPr>
              <w:ind w:left="226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ind w:left="225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ind w:left="22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47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ind w:left="615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ind w:left="41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ind w:left="254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日常公用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支出</w:t>
            </w:r>
          </w:p>
        </w:tc>
        <w:tc>
          <w:tcPr>
            <w:tcW w:w="16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48" w:line="220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4"/>
        </w:rPr>
        <w:t>注：2023</w:t>
      </w:r>
      <w:r>
        <w:rPr>
          <w:rFonts w:ascii="FangSong" w:hAnsi="FangSong" w:eastAsia="FangSong" w:cs="FangSong"/>
          <w:sz w:val="19"/>
          <w:szCs w:val="19"/>
          <w:spacing w:val="3"/>
        </w:rPr>
        <w:t>年</w:t>
      </w:r>
      <w:r>
        <w:rPr>
          <w:rFonts w:ascii="FangSong" w:hAnsi="FangSong" w:eastAsia="FangSong" w:cs="FangSong"/>
          <w:sz w:val="19"/>
          <w:szCs w:val="19"/>
          <w:spacing w:val="2"/>
        </w:rPr>
        <w:t>没有使用政府性基金预算拨款安排的支出。</w:t>
      </w:r>
    </w:p>
    <w:p>
      <w:pPr>
        <w:sectPr>
          <w:footerReference w:type="default" r:id="rId14"/>
          <w:pgSz w:w="16838" w:h="11906"/>
          <w:pgMar w:top="570" w:right="1057" w:bottom="969" w:left="1050" w:header="0" w:footer="726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公开表</w:t>
      </w:r>
      <w:r>
        <w:rPr>
          <w:rFonts w:ascii="SimSun" w:hAnsi="SimSun" w:eastAsia="SimSun" w:cs="SimSun"/>
          <w:sz w:val="19"/>
          <w:szCs w:val="19"/>
        </w:rPr>
        <w:t>9</w:t>
      </w:r>
    </w:p>
    <w:p>
      <w:pPr>
        <w:ind w:left="5452"/>
        <w:spacing w:before="1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国有资本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经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营预算支出情况表</w:t>
      </w:r>
    </w:p>
    <w:p>
      <w:pPr>
        <w:spacing w:before="184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2"/>
        <w:gridCol w:w="640"/>
        <w:gridCol w:w="639"/>
        <w:gridCol w:w="4797"/>
        <w:gridCol w:w="1599"/>
        <w:gridCol w:w="1599"/>
        <w:gridCol w:w="1599"/>
        <w:gridCol w:w="1599"/>
        <w:gridCol w:w="1601"/>
      </w:tblGrid>
      <w:tr>
        <w:trPr>
          <w:trHeight w:val="275" w:hRule="atLeast"/>
        </w:trPr>
        <w:tc>
          <w:tcPr>
            <w:tcW w:w="1921" w:type="dxa"/>
            <w:vAlign w:val="top"/>
            <w:gridSpan w:val="3"/>
          </w:tcPr>
          <w:p>
            <w:pPr>
              <w:ind w:left="57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47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12"/>
              <w:spacing w:before="17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15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09"/>
              <w:spacing w:before="17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4797" w:type="dxa"/>
            <w:vAlign w:val="top"/>
            <w:gridSpan w:val="3"/>
          </w:tcPr>
          <w:p>
            <w:pPr>
              <w:ind w:left="201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基本支出</w:t>
            </w:r>
          </w:p>
        </w:tc>
        <w:tc>
          <w:tcPr>
            <w:tcW w:w="16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20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目支出</w:t>
            </w:r>
          </w:p>
        </w:tc>
      </w:tr>
      <w:tr>
        <w:trPr>
          <w:trHeight w:val="272" w:hRule="atLeast"/>
        </w:trPr>
        <w:tc>
          <w:tcPr>
            <w:tcW w:w="642" w:type="dxa"/>
            <w:vAlign w:val="top"/>
          </w:tcPr>
          <w:p>
            <w:pPr>
              <w:ind w:left="226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640" w:type="dxa"/>
            <w:vAlign w:val="top"/>
          </w:tcPr>
          <w:p>
            <w:pPr>
              <w:ind w:left="225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639" w:type="dxa"/>
            <w:vAlign w:val="top"/>
          </w:tcPr>
          <w:p>
            <w:pPr>
              <w:ind w:left="22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47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ind w:left="615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599" w:type="dxa"/>
            <w:vAlign w:val="top"/>
          </w:tcPr>
          <w:p>
            <w:pPr>
              <w:ind w:left="41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员支出</w:t>
            </w:r>
          </w:p>
        </w:tc>
        <w:tc>
          <w:tcPr>
            <w:tcW w:w="1599" w:type="dxa"/>
            <w:vAlign w:val="top"/>
          </w:tcPr>
          <w:p>
            <w:pPr>
              <w:ind w:left="254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日常公用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支出</w:t>
            </w:r>
          </w:p>
        </w:tc>
        <w:tc>
          <w:tcPr>
            <w:tcW w:w="16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6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2"/>
        <w:spacing w:before="47" w:line="22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FangSong" w:hAnsi="FangSong" w:eastAsia="FangSong" w:cs="FangSong"/>
          <w:sz w:val="19"/>
          <w:szCs w:val="19"/>
          <w:spacing w:val="4"/>
        </w:rPr>
        <w:t>注：2023年没</w:t>
      </w:r>
      <w:r>
        <w:rPr>
          <w:rFonts w:ascii="FangSong" w:hAnsi="FangSong" w:eastAsia="FangSong" w:cs="FangSong"/>
          <w:sz w:val="19"/>
          <w:szCs w:val="19"/>
          <w:spacing w:val="2"/>
        </w:rPr>
        <w:t>有使用国有资本经营预算拨款安排的支出。</w:t>
      </w:r>
    </w:p>
    <w:p>
      <w:pPr>
        <w:sectPr>
          <w:footerReference w:type="default" r:id="rId15"/>
          <w:pgSz w:w="16838" w:h="11906"/>
          <w:pgMar w:top="570" w:right="1057" w:bottom="969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公</w:t>
      </w:r>
      <w:r>
        <w:rPr>
          <w:rFonts w:ascii="SimSun" w:hAnsi="SimSun" w:eastAsia="SimSun" w:cs="SimSun"/>
          <w:sz w:val="19"/>
          <w:szCs w:val="19"/>
          <w:spacing w:val="1"/>
        </w:rPr>
        <w:t>开表10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60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基本支出预算情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</w:rPr>
        <w:t>况表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62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1"/>
        <w:gridCol w:w="427"/>
        <w:gridCol w:w="2812"/>
        <w:gridCol w:w="469"/>
        <w:gridCol w:w="428"/>
        <w:gridCol w:w="2644"/>
        <w:gridCol w:w="1021"/>
        <w:gridCol w:w="979"/>
        <w:gridCol w:w="979"/>
        <w:gridCol w:w="769"/>
        <w:gridCol w:w="769"/>
        <w:gridCol w:w="979"/>
        <w:gridCol w:w="769"/>
        <w:gridCol w:w="769"/>
        <w:gridCol w:w="430"/>
      </w:tblGrid>
      <w:tr>
        <w:trPr>
          <w:trHeight w:val="276" w:hRule="atLeast"/>
        </w:trPr>
        <w:tc>
          <w:tcPr>
            <w:tcW w:w="898" w:type="dxa"/>
            <w:vAlign w:val="top"/>
            <w:gridSpan w:val="2"/>
          </w:tcPr>
          <w:p>
            <w:pPr>
              <w:ind w:left="62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81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41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门预算支出经济分类科目</w:t>
            </w:r>
          </w:p>
        </w:tc>
        <w:tc>
          <w:tcPr>
            <w:tcW w:w="897" w:type="dxa"/>
            <w:vAlign w:val="top"/>
            <w:gridSpan w:val="2"/>
          </w:tcPr>
          <w:p>
            <w:pPr>
              <w:ind w:left="62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64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府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预算支出经济分类科目</w:t>
            </w:r>
          </w:p>
        </w:tc>
        <w:tc>
          <w:tcPr>
            <w:tcW w:w="10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6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3496" w:type="dxa"/>
            <w:vAlign w:val="top"/>
            <w:gridSpan w:val="4"/>
          </w:tcPr>
          <w:p>
            <w:pPr>
              <w:ind w:left="1365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97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05" w:hanging="195"/>
              <w:spacing w:before="284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专户管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理资金</w:t>
            </w:r>
          </w:p>
        </w:tc>
        <w:tc>
          <w:tcPr>
            <w:tcW w:w="7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96" w:right="86" w:hanging="195"/>
              <w:spacing w:before="2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金</w:t>
            </w:r>
          </w:p>
        </w:tc>
        <w:tc>
          <w:tcPr>
            <w:tcW w:w="76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1" w:right="86"/>
              <w:spacing w:before="17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使用非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款结余</w:t>
            </w:r>
          </w:p>
        </w:tc>
        <w:tc>
          <w:tcPr>
            <w:tcW w:w="43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2" w:right="15" w:hanging="3"/>
              <w:spacing w:before="28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转</w:t>
            </w:r>
          </w:p>
        </w:tc>
      </w:tr>
      <w:tr>
        <w:trPr>
          <w:trHeight w:val="702" w:hRule="atLeast"/>
        </w:trPr>
        <w:tc>
          <w:tcPr>
            <w:tcW w:w="471" w:type="dxa"/>
            <w:vAlign w:val="top"/>
          </w:tcPr>
          <w:p>
            <w:pPr>
              <w:ind w:left="141"/>
              <w:spacing w:before="25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427" w:type="dxa"/>
            <w:vAlign w:val="top"/>
          </w:tcPr>
          <w:p>
            <w:pPr>
              <w:ind w:left="119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81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9" w:type="dxa"/>
            <w:vAlign w:val="top"/>
          </w:tcPr>
          <w:p>
            <w:pPr>
              <w:ind w:left="141"/>
              <w:spacing w:before="25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428" w:type="dxa"/>
            <w:vAlign w:val="top"/>
          </w:tcPr>
          <w:p>
            <w:pPr>
              <w:ind w:left="121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64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06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979" w:type="dxa"/>
            <w:vAlign w:val="top"/>
          </w:tcPr>
          <w:p>
            <w:pPr>
              <w:ind w:left="398" w:hanging="387"/>
              <w:spacing w:before="14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般公共预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769" w:type="dxa"/>
            <w:vAlign w:val="top"/>
          </w:tcPr>
          <w:p>
            <w:pPr>
              <w:ind w:left="97"/>
              <w:spacing w:before="37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府性</w:t>
            </w:r>
          </w:p>
          <w:p>
            <w:pPr>
              <w:ind w:left="98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金预</w:t>
            </w:r>
          </w:p>
          <w:p>
            <w:pPr>
              <w:ind w:left="295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769" w:type="dxa"/>
            <w:vAlign w:val="top"/>
          </w:tcPr>
          <w:p>
            <w:pPr>
              <w:ind w:left="118"/>
              <w:spacing w:before="37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有资</w:t>
            </w:r>
          </w:p>
          <w:p>
            <w:pPr>
              <w:ind w:left="99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本经营</w:t>
            </w:r>
          </w:p>
          <w:p>
            <w:pPr>
              <w:ind w:left="198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97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6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4" w:type="dxa"/>
            <w:vAlign w:val="top"/>
          </w:tcPr>
          <w:p>
            <w:pPr>
              <w:ind w:left="7"/>
              <w:spacing w:before="3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021" w:type="dxa"/>
            <w:vAlign w:val="top"/>
          </w:tcPr>
          <w:p>
            <w:pPr>
              <w:ind w:left="25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1127</w:t>
            </w:r>
            <w:r>
              <w:rPr>
                <w:rFonts w:ascii="SimSun" w:hAnsi="SimSun" w:eastAsia="SimSun" w:cs="SimSun"/>
                <w:sz w:val="19"/>
                <w:szCs w:val="19"/>
                <w14:textOutline w14:w="4945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9.00</w:t>
            </w:r>
          </w:p>
        </w:tc>
        <w:tc>
          <w:tcPr>
            <w:tcW w:w="979" w:type="dxa"/>
            <w:vAlign w:val="top"/>
          </w:tcPr>
          <w:p>
            <w:pPr>
              <w:ind w:left="302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6226.0</w:t>
            </w:r>
            <w:r>
              <w:rPr>
                <w:rFonts w:ascii="SimSun" w:hAnsi="SimSun" w:eastAsia="SimSun" w:cs="SimSun"/>
                <w:sz w:val="19"/>
                <w:szCs w:val="19"/>
                <w14:textOutline w14:w="494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02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6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6226.0</w:t>
            </w:r>
            <w:r>
              <w:rPr>
                <w:rFonts w:ascii="SimSun" w:hAnsi="SimSun" w:eastAsia="SimSun" w:cs="SimSun"/>
                <w:sz w:val="19"/>
                <w:szCs w:val="19"/>
                <w14:textOutline w14:w="4936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06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  <w14:textOutline w14:w="493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53.00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4" w:type="dxa"/>
            <w:vAlign w:val="top"/>
          </w:tcPr>
          <w:p>
            <w:pPr>
              <w:ind w:left="5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事业单位经常性补助</w:t>
            </w:r>
          </w:p>
        </w:tc>
        <w:tc>
          <w:tcPr>
            <w:tcW w:w="1021" w:type="dxa"/>
            <w:vAlign w:val="top"/>
          </w:tcPr>
          <w:p>
            <w:pPr>
              <w:ind w:left="343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8708.00</w:t>
            </w:r>
          </w:p>
        </w:tc>
        <w:tc>
          <w:tcPr>
            <w:tcW w:w="979" w:type="dxa"/>
            <w:vAlign w:val="top"/>
          </w:tcPr>
          <w:p>
            <w:pPr>
              <w:ind w:left="304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5264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305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526</w:t>
            </w:r>
            <w:r>
              <w:rPr>
                <w:rFonts w:ascii="SimSun" w:hAnsi="SimSun" w:eastAsia="SimSun" w:cs="SimSun"/>
                <w:sz w:val="19"/>
                <w:szCs w:val="19"/>
              </w:rPr>
              <w:t>4.00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06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  <w:r>
              <w:rPr>
                <w:rFonts w:ascii="SimSun" w:hAnsi="SimSun" w:eastAsia="SimSun" w:cs="SimSun"/>
                <w:sz w:val="19"/>
                <w:szCs w:val="19"/>
              </w:rPr>
              <w:t>44.00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12" w:type="dxa"/>
            <w:vAlign w:val="top"/>
          </w:tcPr>
          <w:p>
            <w:pPr>
              <w:ind w:left="5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基本工资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356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1263.0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813.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813.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98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450.0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12" w:type="dxa"/>
            <w:vAlign w:val="top"/>
          </w:tcPr>
          <w:p>
            <w:pPr>
              <w:ind w:left="5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津贴补贴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44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690.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79" w:type="dxa"/>
            <w:vAlign w:val="top"/>
          </w:tcPr>
          <w:p>
            <w:pPr>
              <w:ind w:left="39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470.00</w:t>
            </w:r>
          </w:p>
        </w:tc>
        <w:tc>
          <w:tcPr>
            <w:tcW w:w="979" w:type="dxa"/>
            <w:vAlign w:val="top"/>
          </w:tcPr>
          <w:p>
            <w:pPr>
              <w:ind w:left="39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470.0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0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22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奖金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35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1360.0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15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1000.00</w:t>
            </w:r>
          </w:p>
        </w:tc>
        <w:tc>
          <w:tcPr>
            <w:tcW w:w="979" w:type="dxa"/>
            <w:vAlign w:val="top"/>
          </w:tcPr>
          <w:p>
            <w:pPr>
              <w:ind w:left="315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1000.00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03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360.00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812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效工资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35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1235.0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03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325.00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2812" w:type="dxa"/>
            <w:vAlign w:val="top"/>
          </w:tcPr>
          <w:p>
            <w:pPr>
              <w:ind w:left="4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机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关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事业单位基本养老保险缴费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443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57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979" w:type="dxa"/>
            <w:vAlign w:val="top"/>
          </w:tcPr>
          <w:p>
            <w:pPr>
              <w:ind w:left="39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400.00</w:t>
            </w:r>
          </w:p>
        </w:tc>
        <w:tc>
          <w:tcPr>
            <w:tcW w:w="979" w:type="dxa"/>
            <w:vAlign w:val="top"/>
          </w:tcPr>
          <w:p>
            <w:pPr>
              <w:ind w:left="39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14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170.0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业年金缴费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442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12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13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14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0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工基本医疗保险缴费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439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450.00</w:t>
            </w:r>
          </w:p>
        </w:tc>
        <w:tc>
          <w:tcPr>
            <w:tcW w:w="979" w:type="dxa"/>
            <w:vAlign w:val="top"/>
          </w:tcPr>
          <w:p>
            <w:pPr>
              <w:ind w:left="400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0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28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14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170.0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</w:p>
        </w:tc>
        <w:tc>
          <w:tcPr>
            <w:tcW w:w="2812" w:type="dxa"/>
            <w:vAlign w:val="top"/>
          </w:tcPr>
          <w:p>
            <w:pPr>
              <w:ind w:left="4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房公积金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443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58</w:t>
            </w:r>
            <w:r>
              <w:rPr>
                <w:rFonts w:ascii="SimSun" w:hAnsi="SimSun" w:eastAsia="SimSun" w:cs="SimSun"/>
                <w:sz w:val="19"/>
                <w:szCs w:val="19"/>
              </w:rPr>
              <w:t>1.00</w:t>
            </w:r>
          </w:p>
        </w:tc>
        <w:tc>
          <w:tcPr>
            <w:tcW w:w="979" w:type="dxa"/>
            <w:vAlign w:val="top"/>
          </w:tcPr>
          <w:p>
            <w:pPr>
              <w:ind w:left="39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401.00</w:t>
            </w:r>
          </w:p>
        </w:tc>
        <w:tc>
          <w:tcPr>
            <w:tcW w:w="979" w:type="dxa"/>
            <w:vAlign w:val="top"/>
          </w:tcPr>
          <w:p>
            <w:pPr>
              <w:ind w:left="398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401.0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14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180.0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6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301</w:t>
            </w:r>
          </w:p>
        </w:tc>
        <w:tc>
          <w:tcPr>
            <w:tcW w:w="427" w:type="dxa"/>
            <w:vAlign w:val="top"/>
          </w:tcPr>
          <w:p>
            <w:pPr>
              <w:ind w:left="5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99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其他工资福利支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出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6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44" w:type="dxa"/>
            <w:vAlign w:val="top"/>
          </w:tcPr>
          <w:p>
            <w:pPr>
              <w:ind w:left="8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资福利支出</w:t>
            </w:r>
          </w:p>
        </w:tc>
        <w:tc>
          <w:tcPr>
            <w:tcW w:w="1021" w:type="dxa"/>
            <w:vAlign w:val="top"/>
          </w:tcPr>
          <w:p>
            <w:pPr>
              <w:ind w:left="344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2299.0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79" w:type="dxa"/>
            <w:vAlign w:val="top"/>
          </w:tcPr>
          <w:p>
            <w:pPr>
              <w:ind w:left="399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850.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1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449.00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44" w:type="dxa"/>
            <w:vAlign w:val="top"/>
          </w:tcPr>
          <w:p>
            <w:pPr>
              <w:ind w:left="5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事业单位经常性补助</w:t>
            </w:r>
          </w:p>
        </w:tc>
        <w:tc>
          <w:tcPr>
            <w:tcW w:w="1021" w:type="dxa"/>
            <w:vAlign w:val="top"/>
          </w:tcPr>
          <w:p>
            <w:pPr>
              <w:ind w:left="344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2142.0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ind w:left="402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>81.00</w:t>
            </w:r>
          </w:p>
        </w:tc>
        <w:tc>
          <w:tcPr>
            <w:tcW w:w="979" w:type="dxa"/>
            <w:vAlign w:val="top"/>
          </w:tcPr>
          <w:p>
            <w:pPr>
              <w:ind w:left="402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</w:rPr>
              <w:t>81.00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31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561.00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69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12" w:type="dxa"/>
            <w:vAlign w:val="top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办公费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3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44.7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9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44</w:t>
            </w:r>
            <w:r>
              <w:rPr>
                <w:rFonts w:ascii="SimSun" w:hAnsi="SimSun" w:eastAsia="SimSun" w:cs="SimSun"/>
                <w:sz w:val="19"/>
                <w:szCs w:val="19"/>
              </w:rPr>
              <w:t>.71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2812" w:type="dxa"/>
            <w:vAlign w:val="top"/>
          </w:tcPr>
          <w:p>
            <w:pPr>
              <w:ind w:left="13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咨</w:t>
            </w:r>
            <w:r>
              <w:rPr>
                <w:rFonts w:ascii="SimSun" w:hAnsi="SimSun" w:eastAsia="SimSun" w:cs="SimSun"/>
                <w:sz w:val="19"/>
                <w:szCs w:val="19"/>
              </w:rPr>
              <w:t>询费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3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9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</w:p>
        </w:tc>
        <w:tc>
          <w:tcPr>
            <w:tcW w:w="2812" w:type="dxa"/>
            <w:vAlign w:val="top"/>
          </w:tcPr>
          <w:p>
            <w:pPr>
              <w:ind w:left="5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续费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64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.80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60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.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80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812" w:type="dxa"/>
            <w:vAlign w:val="top"/>
          </w:tcPr>
          <w:p>
            <w:pPr>
              <w:ind w:left="7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水费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442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00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2812" w:type="dxa"/>
            <w:vAlign w:val="top"/>
          </w:tcPr>
          <w:p>
            <w:pPr>
              <w:ind w:left="28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电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442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00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79" w:type="dxa"/>
            <w:vAlign w:val="top"/>
          </w:tcPr>
          <w:p>
            <w:pPr>
              <w:ind w:left="4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23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812" w:type="dxa"/>
            <w:vAlign w:val="top"/>
          </w:tcPr>
          <w:p>
            <w:pPr>
              <w:ind w:left="19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邮电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5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4.32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.32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812" w:type="dxa"/>
            <w:vAlign w:val="top"/>
          </w:tcPr>
          <w:p>
            <w:pPr>
              <w:ind w:left="5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物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业管理费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443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  <w:r>
              <w:rPr>
                <w:rFonts w:ascii="SimSun" w:hAnsi="SimSun" w:eastAsia="SimSun" w:cs="SimSun"/>
                <w:sz w:val="19"/>
                <w:szCs w:val="19"/>
              </w:rPr>
              <w:t>9.00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03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339.00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7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</w:p>
        </w:tc>
        <w:tc>
          <w:tcPr>
            <w:tcW w:w="2812" w:type="dxa"/>
            <w:vAlign w:val="top"/>
          </w:tcPr>
          <w:p>
            <w:pPr>
              <w:ind w:left="7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差旅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36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43.8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496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43</w:t>
            </w:r>
            <w:r>
              <w:rPr>
                <w:rFonts w:ascii="SimSun" w:hAnsi="SimSun" w:eastAsia="SimSun" w:cs="SimSun"/>
                <w:sz w:val="19"/>
                <w:szCs w:val="19"/>
              </w:rPr>
              <w:t>.80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</w:p>
        </w:tc>
        <w:tc>
          <w:tcPr>
            <w:tcW w:w="2812" w:type="dxa"/>
            <w:vAlign w:val="top"/>
          </w:tcPr>
          <w:p>
            <w:pPr>
              <w:ind w:left="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5"/>
              </w:rPr>
              <w:t>维修(护)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>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4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6.20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36.</w:t>
            </w: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7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4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租赁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637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96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5</w:t>
            </w:r>
          </w:p>
        </w:tc>
        <w:tc>
          <w:tcPr>
            <w:tcW w:w="2812" w:type="dxa"/>
            <w:vAlign w:val="top"/>
          </w:tcPr>
          <w:p>
            <w:pPr>
              <w:ind w:left="4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议费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5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1.70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.70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71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27" w:type="dxa"/>
            <w:vAlign w:val="top"/>
          </w:tcPr>
          <w:p>
            <w:pPr>
              <w:ind w:left="1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6</w:t>
            </w:r>
          </w:p>
        </w:tc>
        <w:tc>
          <w:tcPr>
            <w:tcW w:w="2812" w:type="dxa"/>
            <w:vAlign w:val="top"/>
          </w:tcPr>
          <w:p>
            <w:pPr>
              <w:ind w:left="6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培训费</w:t>
            </w:r>
          </w:p>
        </w:tc>
        <w:tc>
          <w:tcPr>
            <w:tcW w:w="469" w:type="dxa"/>
            <w:vAlign w:val="top"/>
          </w:tcPr>
          <w:p>
            <w:pPr>
              <w:ind w:left="10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28" w:type="dxa"/>
            <w:vAlign w:val="top"/>
          </w:tcPr>
          <w:p>
            <w:pPr>
              <w:ind w:left="8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44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1021" w:type="dxa"/>
            <w:vAlign w:val="top"/>
          </w:tcPr>
          <w:p>
            <w:pPr>
              <w:ind w:left="54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</w:rPr>
              <w:t>5.90</w:t>
            </w: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9" w:type="dxa"/>
            <w:vAlign w:val="top"/>
          </w:tcPr>
          <w:p>
            <w:pPr>
              <w:ind w:left="501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35.</w:t>
            </w:r>
            <w:r>
              <w:rPr>
                <w:rFonts w:ascii="SimSun" w:hAnsi="SimSun" w:eastAsia="SimSun" w:cs="SimSun"/>
                <w:sz w:val="19"/>
                <w:szCs w:val="19"/>
              </w:rPr>
              <w:t>90</w:t>
            </w: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38" w:h="11906"/>
          <w:pgMar w:top="570" w:right="1057" w:bottom="969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公</w:t>
      </w:r>
      <w:r>
        <w:rPr>
          <w:rFonts w:ascii="SimSun" w:hAnsi="SimSun" w:eastAsia="SimSun" w:cs="SimSun"/>
          <w:sz w:val="19"/>
          <w:szCs w:val="19"/>
          <w:spacing w:val="1"/>
        </w:rPr>
        <w:t>开表10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ind w:left="6021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基本支出预算情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</w:rPr>
        <w:t>况表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62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4"/>
        <w:gridCol w:w="432"/>
        <w:gridCol w:w="2699"/>
        <w:gridCol w:w="473"/>
        <w:gridCol w:w="432"/>
        <w:gridCol w:w="2863"/>
        <w:gridCol w:w="945"/>
        <w:gridCol w:w="945"/>
        <w:gridCol w:w="945"/>
        <w:gridCol w:w="781"/>
        <w:gridCol w:w="782"/>
        <w:gridCol w:w="945"/>
        <w:gridCol w:w="782"/>
        <w:gridCol w:w="782"/>
        <w:gridCol w:w="435"/>
      </w:tblGrid>
      <w:tr>
        <w:trPr>
          <w:trHeight w:val="276" w:hRule="atLeast"/>
        </w:trPr>
        <w:tc>
          <w:tcPr>
            <w:tcW w:w="906" w:type="dxa"/>
            <w:vAlign w:val="top"/>
            <w:gridSpan w:val="2"/>
          </w:tcPr>
          <w:p>
            <w:pPr>
              <w:ind w:left="67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6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部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门预算支出经济分类科目</w:t>
            </w:r>
          </w:p>
        </w:tc>
        <w:tc>
          <w:tcPr>
            <w:tcW w:w="905" w:type="dxa"/>
            <w:vAlign w:val="top"/>
            <w:gridSpan w:val="2"/>
          </w:tcPr>
          <w:p>
            <w:pPr>
              <w:ind w:left="6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28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67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府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预算支出经济分类科目</w:t>
            </w:r>
          </w:p>
        </w:tc>
        <w:tc>
          <w:tcPr>
            <w:tcW w:w="9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left="285"/>
              <w:spacing w:before="6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3453" w:type="dxa"/>
            <w:vAlign w:val="top"/>
            <w:gridSpan w:val="4"/>
          </w:tcPr>
          <w:p>
            <w:pPr>
              <w:ind w:left="1344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9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4" w:right="76" w:hanging="3"/>
              <w:spacing w:before="28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财政专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户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管理资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</w:tc>
        <w:tc>
          <w:tcPr>
            <w:tcW w:w="7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01" w:right="93" w:hanging="194"/>
              <w:spacing w:before="286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金</w:t>
            </w:r>
          </w:p>
        </w:tc>
        <w:tc>
          <w:tcPr>
            <w:tcW w:w="7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7" w:right="92"/>
              <w:spacing w:before="17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使用非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款结余</w:t>
            </w:r>
          </w:p>
        </w:tc>
        <w:tc>
          <w:tcPr>
            <w:tcW w:w="43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4" w:right="17" w:hanging="3"/>
              <w:spacing w:before="28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转</w:t>
            </w:r>
          </w:p>
        </w:tc>
      </w:tr>
      <w:tr>
        <w:trPr>
          <w:trHeight w:val="702" w:hRule="atLeast"/>
        </w:trPr>
        <w:tc>
          <w:tcPr>
            <w:tcW w:w="474" w:type="dxa"/>
            <w:vAlign w:val="top"/>
          </w:tcPr>
          <w:p>
            <w:pPr>
              <w:ind w:left="143"/>
              <w:spacing w:before="25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432" w:type="dxa"/>
            <w:vAlign w:val="top"/>
          </w:tcPr>
          <w:p>
            <w:pPr>
              <w:ind w:left="122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6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3" w:type="dxa"/>
            <w:vAlign w:val="top"/>
          </w:tcPr>
          <w:p>
            <w:pPr>
              <w:ind w:left="143"/>
              <w:spacing w:before="25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432" w:type="dxa"/>
            <w:vAlign w:val="top"/>
          </w:tcPr>
          <w:p>
            <w:pPr>
              <w:ind w:left="124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28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290"/>
              <w:spacing w:before="25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945" w:type="dxa"/>
            <w:vAlign w:val="top"/>
          </w:tcPr>
          <w:p>
            <w:pPr>
              <w:ind w:left="285" w:right="77" w:hanging="193"/>
              <w:spacing w:before="1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般公共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781" w:type="dxa"/>
            <w:vAlign w:val="top"/>
          </w:tcPr>
          <w:p>
            <w:pPr>
              <w:ind w:left="104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府性</w:t>
            </w:r>
          </w:p>
          <w:p>
            <w:pPr>
              <w:ind w:left="105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金预</w:t>
            </w:r>
          </w:p>
          <w:p>
            <w:pPr>
              <w:ind w:left="302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782" w:type="dxa"/>
            <w:vAlign w:val="top"/>
          </w:tcPr>
          <w:p>
            <w:pPr>
              <w:ind w:left="125"/>
              <w:spacing w:before="3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国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有资</w:t>
            </w:r>
          </w:p>
          <w:p>
            <w:pPr>
              <w:ind w:left="106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本经营</w:t>
            </w:r>
          </w:p>
          <w:p>
            <w:pPr>
              <w:ind w:left="205"/>
              <w:spacing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9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20"/>
              <w:spacing w:before="67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ind w:left="12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务接待费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464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65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20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8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用材料费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140.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38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109.0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</w:t>
            </w:r>
          </w:p>
        </w:tc>
        <w:tc>
          <w:tcPr>
            <w:tcW w:w="2699" w:type="dxa"/>
            <w:vAlign w:val="top"/>
          </w:tcPr>
          <w:p>
            <w:pPr>
              <w:ind w:left="11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劳务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477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77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ind w:left="5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委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托业务费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36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341.50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36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341.50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8</w:t>
            </w:r>
          </w:p>
        </w:tc>
        <w:tc>
          <w:tcPr>
            <w:tcW w:w="2699" w:type="dxa"/>
            <w:vAlign w:val="top"/>
          </w:tcPr>
          <w:p>
            <w:pPr>
              <w:ind w:left="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会经费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120.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8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31</w:t>
            </w:r>
          </w:p>
        </w:tc>
        <w:tc>
          <w:tcPr>
            <w:tcW w:w="2699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公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用车运行维护费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67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39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他交通费用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72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380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130.7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4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2699" w:type="dxa"/>
            <w:vAlign w:val="top"/>
          </w:tcPr>
          <w:p>
            <w:pPr>
              <w:ind w:left="5"/>
              <w:spacing w:before="4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税金及附加费用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47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.50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7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.50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302</w:t>
            </w:r>
          </w:p>
        </w:tc>
        <w:tc>
          <w:tcPr>
            <w:tcW w:w="432" w:type="dxa"/>
            <w:vAlign w:val="top"/>
          </w:tcPr>
          <w:p>
            <w:pPr>
              <w:ind w:left="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99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其他商品和服务支出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505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863" w:type="dxa"/>
            <w:vAlign w:val="top"/>
          </w:tcPr>
          <w:p>
            <w:pPr>
              <w:ind w:left="12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商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品和服务支出</w:t>
            </w:r>
          </w:p>
        </w:tc>
        <w:tc>
          <w:tcPr>
            <w:tcW w:w="945" w:type="dxa"/>
            <w:vAlign w:val="top"/>
          </w:tcPr>
          <w:p>
            <w:pPr>
              <w:ind w:left="36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</w:t>
            </w:r>
            <w:r>
              <w:rPr>
                <w:rFonts w:ascii="SimSun" w:hAnsi="SimSun" w:eastAsia="SimSun" w:cs="SimSun"/>
                <w:sz w:val="19"/>
                <w:szCs w:val="19"/>
              </w:rPr>
              <w:t>5.85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36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</w:rPr>
              <w:t>65.85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9" w:type="dxa"/>
            <w:vAlign w:val="top"/>
          </w:tcPr>
          <w:p>
            <w:pPr>
              <w:ind w:left="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个人和家庭的补助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3" w:type="dxa"/>
            <w:vAlign w:val="top"/>
          </w:tcPr>
          <w:p>
            <w:pPr>
              <w:ind w:left="7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个人和家庭的补助</w:t>
            </w:r>
          </w:p>
        </w:tc>
        <w:tc>
          <w:tcPr>
            <w:tcW w:w="945" w:type="dxa"/>
            <w:vAlign w:val="top"/>
          </w:tcPr>
          <w:p>
            <w:pPr>
              <w:ind w:left="367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26</w:t>
            </w:r>
            <w:r>
              <w:rPr>
                <w:rFonts w:ascii="SimSun" w:hAnsi="SimSun" w:eastAsia="SimSun" w:cs="SimSun"/>
                <w:sz w:val="19"/>
                <w:szCs w:val="19"/>
              </w:rPr>
              <w:t>3.00</w:t>
            </w:r>
          </w:p>
        </w:tc>
        <w:tc>
          <w:tcPr>
            <w:tcW w:w="945" w:type="dxa"/>
            <w:vAlign w:val="top"/>
          </w:tcPr>
          <w:p>
            <w:pPr>
              <w:ind w:left="36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5.00</w:t>
            </w:r>
          </w:p>
        </w:tc>
        <w:tc>
          <w:tcPr>
            <w:tcW w:w="945" w:type="dxa"/>
            <w:vAlign w:val="top"/>
          </w:tcPr>
          <w:p>
            <w:pPr>
              <w:ind w:left="367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5.00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62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48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0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699" w:type="dxa"/>
            <w:vAlign w:val="top"/>
          </w:tcPr>
          <w:p>
            <w:pPr>
              <w:ind w:left="9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休费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863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945" w:type="dxa"/>
            <w:vAlign w:val="top"/>
          </w:tcPr>
          <w:p>
            <w:pPr>
              <w:ind w:left="464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22.00</w:t>
            </w:r>
          </w:p>
        </w:tc>
        <w:tc>
          <w:tcPr>
            <w:tcW w:w="945" w:type="dxa"/>
            <w:vAlign w:val="top"/>
          </w:tcPr>
          <w:p>
            <w:pPr>
              <w:ind w:left="477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ind w:left="477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564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863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退休费</w:t>
            </w:r>
          </w:p>
        </w:tc>
        <w:tc>
          <w:tcPr>
            <w:tcW w:w="945" w:type="dxa"/>
            <w:vAlign w:val="top"/>
          </w:tcPr>
          <w:p>
            <w:pPr>
              <w:ind w:left="463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  <w:tc>
          <w:tcPr>
            <w:tcW w:w="945" w:type="dxa"/>
            <w:vAlign w:val="top"/>
          </w:tcPr>
          <w:p>
            <w:pPr>
              <w:ind w:left="467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7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77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.00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活补助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9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福利和救助</w:t>
            </w:r>
          </w:p>
        </w:tc>
        <w:tc>
          <w:tcPr>
            <w:tcW w:w="945" w:type="dxa"/>
            <w:vAlign w:val="top"/>
          </w:tcPr>
          <w:p>
            <w:pPr>
              <w:ind w:left="574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.35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575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1.35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ind w:left="15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医疗费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补助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9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福利和救助</w:t>
            </w:r>
          </w:p>
        </w:tc>
        <w:tc>
          <w:tcPr>
            <w:tcW w:w="945" w:type="dxa"/>
            <w:vAlign w:val="top"/>
          </w:tcPr>
          <w:p>
            <w:pPr>
              <w:ind w:left="464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26.00</w:t>
            </w:r>
          </w:p>
        </w:tc>
        <w:tc>
          <w:tcPr>
            <w:tcW w:w="945" w:type="dxa"/>
            <w:vAlign w:val="top"/>
          </w:tcPr>
          <w:p>
            <w:pPr>
              <w:ind w:left="464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26.00</w:t>
            </w:r>
          </w:p>
        </w:tc>
        <w:tc>
          <w:tcPr>
            <w:tcW w:w="945" w:type="dxa"/>
            <w:vAlign w:val="top"/>
          </w:tcPr>
          <w:p>
            <w:pPr>
              <w:ind w:left="464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26.00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303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奖励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509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9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福利和救助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133.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65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100.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ind w:left="46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33.</w:t>
            </w:r>
            <w:r>
              <w:rPr>
                <w:rFonts w:ascii="SimSun" w:hAnsi="SimSun" w:eastAsia="SimSun" w:cs="SimSun"/>
                <w:sz w:val="19"/>
                <w:szCs w:val="19"/>
              </w:rPr>
              <w:t>65</w:t>
            </w:r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9" w:type="dxa"/>
            <w:vAlign w:val="top"/>
          </w:tcPr>
          <w:p>
            <w:pPr>
              <w:ind w:left="14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资本性支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出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63" w:type="dxa"/>
            <w:vAlign w:val="top"/>
          </w:tcPr>
          <w:p>
            <w:pPr>
              <w:ind w:left="7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对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事业单位资本性补助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37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166.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</w:t>
            </w:r>
          </w:p>
        </w:tc>
        <w:tc>
          <w:tcPr>
            <w:tcW w:w="2699" w:type="dxa"/>
            <w:vAlign w:val="top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办公设备购置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16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945" w:type="dxa"/>
            <w:vAlign w:val="top"/>
          </w:tcPr>
          <w:p>
            <w:pPr>
              <w:ind w:left="46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4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432" w:type="dxa"/>
            <w:vAlign w:val="top"/>
          </w:tcPr>
          <w:p>
            <w:pPr>
              <w:ind w:left="7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ind w:left="6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信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息网络及软件购置更新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16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ind w:left="46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7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70.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74" w:type="dxa"/>
            <w:vAlign w:val="top"/>
          </w:tcPr>
          <w:p>
            <w:pPr>
              <w:ind w:left="11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310</w:t>
            </w:r>
          </w:p>
        </w:tc>
        <w:tc>
          <w:tcPr>
            <w:tcW w:w="432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99</w:t>
            </w:r>
          </w:p>
        </w:tc>
        <w:tc>
          <w:tcPr>
            <w:tcW w:w="2699" w:type="dxa"/>
            <w:vAlign w:val="top"/>
          </w:tcPr>
          <w:p>
            <w:pPr>
              <w:ind w:left="7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其他资本性支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出</w:t>
            </w:r>
          </w:p>
        </w:tc>
        <w:tc>
          <w:tcPr>
            <w:tcW w:w="473" w:type="dxa"/>
            <w:vAlign w:val="top"/>
          </w:tcPr>
          <w:p>
            <w:pPr>
              <w:ind w:left="11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506</w:t>
            </w:r>
          </w:p>
        </w:tc>
        <w:tc>
          <w:tcPr>
            <w:tcW w:w="432" w:type="dxa"/>
            <w:vAlign w:val="top"/>
          </w:tcPr>
          <w:p>
            <w:pPr>
              <w:ind w:left="9"/>
              <w:spacing w:before="7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</w:t>
            </w:r>
          </w:p>
        </w:tc>
        <w:tc>
          <w:tcPr>
            <w:tcW w:w="2863" w:type="dxa"/>
            <w:vAlign w:val="top"/>
          </w:tcPr>
          <w:p>
            <w:pPr>
              <w:ind w:left="16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资本性支出(一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)</w:t>
            </w:r>
          </w:p>
        </w:tc>
        <w:tc>
          <w:tcPr>
            <w:tcW w:w="945" w:type="dxa"/>
            <w:vAlign w:val="top"/>
          </w:tcPr>
          <w:p>
            <w:pPr>
              <w:ind w:left="46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45" w:type="dxa"/>
            <w:vAlign w:val="top"/>
          </w:tcPr>
          <w:p>
            <w:pPr>
              <w:ind w:left="461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46.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7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6838" w:h="11906"/>
          <w:pgMar w:top="590" w:right="1057" w:bottom="969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公</w:t>
      </w:r>
      <w:r>
        <w:rPr>
          <w:rFonts w:ascii="SimSun" w:hAnsi="SimSun" w:eastAsia="SimSun" w:cs="SimSun"/>
          <w:sz w:val="19"/>
          <w:szCs w:val="19"/>
          <w:spacing w:val="1"/>
        </w:rPr>
        <w:t>开表11</w:t>
      </w:r>
    </w:p>
    <w:p>
      <w:pPr>
        <w:ind w:left="6030"/>
        <w:spacing w:before="195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项目支出预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算情况表</w:t>
      </w:r>
    </w:p>
    <w:p>
      <w:pPr>
        <w:spacing w:before="184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73"/>
        <w:gridCol w:w="1463"/>
        <w:gridCol w:w="914"/>
        <w:gridCol w:w="914"/>
        <w:gridCol w:w="1007"/>
        <w:gridCol w:w="1050"/>
        <w:gridCol w:w="1093"/>
        <w:gridCol w:w="1093"/>
        <w:gridCol w:w="922"/>
        <w:gridCol w:w="1136"/>
        <w:gridCol w:w="550"/>
      </w:tblGrid>
      <w:tr>
        <w:trPr>
          <w:trHeight w:val="276" w:hRule="atLeast"/>
        </w:trPr>
        <w:tc>
          <w:tcPr>
            <w:tcW w:w="457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03"/>
              <w:spacing w:before="28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目名称</w:t>
            </w:r>
          </w:p>
        </w:tc>
        <w:tc>
          <w:tcPr>
            <w:tcW w:w="146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48"/>
              <w:spacing w:before="286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目类型</w:t>
            </w:r>
          </w:p>
        </w:tc>
        <w:tc>
          <w:tcPr>
            <w:tcW w:w="9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7"/>
              <w:spacing w:before="285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4064" w:type="dxa"/>
            <w:vAlign w:val="top"/>
            <w:gridSpan w:val="4"/>
          </w:tcPr>
          <w:p>
            <w:pPr>
              <w:ind w:left="1648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10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62" w:right="54" w:hanging="196"/>
              <w:spacing w:before="177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政专户管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</w:tc>
        <w:tc>
          <w:tcPr>
            <w:tcW w:w="9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80"/>
              <w:spacing w:before="28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位资金</w:t>
            </w:r>
          </w:p>
        </w:tc>
        <w:tc>
          <w:tcPr>
            <w:tcW w:w="113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86" w:right="75" w:hanging="98"/>
              <w:spacing w:before="17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用非财政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款结余</w:t>
            </w:r>
          </w:p>
        </w:tc>
        <w:tc>
          <w:tcPr>
            <w:tcW w:w="55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1" w:right="75" w:hanging="3"/>
              <w:spacing w:before="17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转</w:t>
            </w:r>
          </w:p>
        </w:tc>
      </w:tr>
      <w:tr>
        <w:trPr>
          <w:trHeight w:val="487" w:hRule="atLeast"/>
        </w:trPr>
        <w:tc>
          <w:tcPr>
            <w:tcW w:w="457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272"/>
              <w:spacing w:before="143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007" w:type="dxa"/>
            <w:vAlign w:val="top"/>
          </w:tcPr>
          <w:p>
            <w:pPr>
              <w:ind w:left="412" w:right="13" w:hanging="388"/>
              <w:spacing w:before="3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一般公共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1050" w:type="dxa"/>
            <w:vAlign w:val="top"/>
          </w:tcPr>
          <w:p>
            <w:pPr>
              <w:ind w:left="336" w:right="34" w:hanging="294"/>
              <w:spacing w:before="3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府性基金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1093" w:type="dxa"/>
            <w:vAlign w:val="top"/>
          </w:tcPr>
          <w:p>
            <w:pPr>
              <w:ind w:left="265" w:right="55" w:hanging="181"/>
              <w:spacing w:before="3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国有</w:t>
            </w:r>
            <w:r>
              <w:rPr>
                <w:rFonts w:ascii="SimSun" w:hAnsi="SimSun" w:eastAsia="SimSun" w:cs="SimSun"/>
                <w:sz w:val="19"/>
                <w:szCs w:val="19"/>
              </w:rPr>
              <w:t>资本经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10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573" w:type="dxa"/>
            <w:vAlign w:val="top"/>
          </w:tcPr>
          <w:p>
            <w:pPr>
              <w:ind w:left="2096"/>
              <w:spacing w:before="38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4" w:type="dxa"/>
            <w:vAlign w:val="top"/>
          </w:tcPr>
          <w:p>
            <w:pPr>
              <w:ind w:left="235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029.30</w:t>
            </w:r>
          </w:p>
        </w:tc>
        <w:tc>
          <w:tcPr>
            <w:tcW w:w="914" w:type="dxa"/>
            <w:vAlign w:val="top"/>
          </w:tcPr>
          <w:p>
            <w:pPr>
              <w:ind w:left="238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3349.</w:t>
            </w:r>
            <w:r>
              <w:rPr>
                <w:rFonts w:ascii="SimSun" w:hAnsi="SimSun" w:eastAsia="SimSun" w:cs="SimSun"/>
                <w:sz w:val="19"/>
                <w:szCs w:val="19"/>
                <w14:textOutline w14:w="494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76</w:t>
            </w:r>
          </w:p>
        </w:tc>
        <w:tc>
          <w:tcPr>
            <w:tcW w:w="1007" w:type="dxa"/>
            <w:vAlign w:val="top"/>
          </w:tcPr>
          <w:p>
            <w:pPr>
              <w:ind w:left="331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3349.</w:t>
            </w:r>
            <w:r>
              <w:rPr>
                <w:rFonts w:ascii="SimSun" w:hAnsi="SimSun" w:eastAsia="SimSun" w:cs="SimSun"/>
                <w:sz w:val="19"/>
                <w:szCs w:val="19"/>
                <w14:textOutline w14:w="4947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76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ind w:left="417"/>
              <w:spacing w:before="69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4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2495.</w:t>
            </w:r>
            <w:r>
              <w:rPr>
                <w:rFonts w:ascii="SimSun" w:hAnsi="SimSun" w:eastAsia="SimSun" w:cs="SimSun"/>
                <w:sz w:val="19"/>
                <w:szCs w:val="19"/>
                <w14:textOutline w14:w="4934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00</w:t>
            </w:r>
          </w:p>
        </w:tc>
        <w:tc>
          <w:tcPr>
            <w:tcW w:w="922" w:type="dxa"/>
            <w:vAlign w:val="top"/>
          </w:tcPr>
          <w:p>
            <w:pPr>
              <w:ind w:left="259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2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14:textOutline w14:w="4929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893.00</w:t>
            </w:r>
          </w:p>
        </w:tc>
        <w:tc>
          <w:tcPr>
            <w:tcW w:w="1136" w:type="dxa"/>
            <w:vAlign w:val="top"/>
          </w:tcPr>
          <w:p>
            <w:pPr>
              <w:ind w:left="473"/>
              <w:spacing w:before="6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291.54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573" w:type="dxa"/>
            <w:vAlign w:val="top"/>
          </w:tcPr>
          <w:p>
            <w:pPr>
              <w:ind w:left="10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离退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休干部党组织工作经费和书记基本补助</w:t>
            </w:r>
          </w:p>
        </w:tc>
        <w:tc>
          <w:tcPr>
            <w:tcW w:w="1463" w:type="dxa"/>
            <w:vAlign w:val="top"/>
          </w:tcPr>
          <w:p>
            <w:pPr>
              <w:ind w:left="7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他运转类</w:t>
            </w:r>
          </w:p>
        </w:tc>
        <w:tc>
          <w:tcPr>
            <w:tcW w:w="914" w:type="dxa"/>
            <w:vAlign w:val="top"/>
          </w:tcPr>
          <w:p>
            <w:pPr>
              <w:ind w:left="52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0.76</w:t>
            </w:r>
          </w:p>
        </w:tc>
        <w:tc>
          <w:tcPr>
            <w:tcW w:w="914" w:type="dxa"/>
            <w:vAlign w:val="top"/>
          </w:tcPr>
          <w:p>
            <w:pPr>
              <w:ind w:left="52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0.76</w:t>
            </w:r>
          </w:p>
        </w:tc>
        <w:tc>
          <w:tcPr>
            <w:tcW w:w="1007" w:type="dxa"/>
            <w:vAlign w:val="top"/>
          </w:tcPr>
          <w:p>
            <w:pPr>
              <w:ind w:left="621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0.76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4573" w:type="dxa"/>
            <w:vAlign w:val="top"/>
          </w:tcPr>
          <w:p>
            <w:pPr>
              <w:ind w:left="6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职业教育教学工作经费</w:t>
            </w:r>
          </w:p>
        </w:tc>
        <w:tc>
          <w:tcPr>
            <w:tcW w:w="1463" w:type="dxa"/>
            <w:vAlign w:val="top"/>
          </w:tcPr>
          <w:p>
            <w:pPr>
              <w:ind w:left="7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他运转类</w:t>
            </w:r>
          </w:p>
        </w:tc>
        <w:tc>
          <w:tcPr>
            <w:tcW w:w="914" w:type="dxa"/>
            <w:vAlign w:val="top"/>
          </w:tcPr>
          <w:p>
            <w:pPr>
              <w:ind w:left="235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099.00</w:t>
            </w:r>
          </w:p>
        </w:tc>
        <w:tc>
          <w:tcPr>
            <w:tcW w:w="914" w:type="dxa"/>
            <w:vAlign w:val="top"/>
          </w:tcPr>
          <w:p>
            <w:pPr>
              <w:ind w:left="24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1849.0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7" w:type="dxa"/>
            <w:vAlign w:val="top"/>
          </w:tcPr>
          <w:p>
            <w:pPr>
              <w:ind w:left="342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1849.0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ind w:left="417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2495.</w:t>
            </w:r>
            <w:r>
              <w:rPr>
                <w:rFonts w:ascii="SimSun" w:hAnsi="SimSun" w:eastAsia="SimSun" w:cs="SimSun"/>
                <w:sz w:val="19"/>
                <w:szCs w:val="19"/>
              </w:rPr>
              <w:t>00</w:t>
            </w:r>
          </w:p>
        </w:tc>
        <w:tc>
          <w:tcPr>
            <w:tcW w:w="922" w:type="dxa"/>
            <w:vAlign w:val="top"/>
          </w:tcPr>
          <w:p>
            <w:pPr>
              <w:ind w:left="25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755.00</w:t>
            </w:r>
          </w:p>
        </w:tc>
        <w:tc>
          <w:tcPr>
            <w:tcW w:w="1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4573" w:type="dxa"/>
            <w:vAlign w:val="top"/>
          </w:tcPr>
          <w:p>
            <w:pPr>
              <w:ind w:left="6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游职业教育发展经费</w:t>
            </w:r>
          </w:p>
        </w:tc>
        <w:tc>
          <w:tcPr>
            <w:tcW w:w="1463" w:type="dxa"/>
            <w:vAlign w:val="top"/>
          </w:tcPr>
          <w:p>
            <w:pPr>
              <w:ind w:left="6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定目标类</w:t>
            </w:r>
          </w:p>
        </w:tc>
        <w:tc>
          <w:tcPr>
            <w:tcW w:w="914" w:type="dxa"/>
            <w:vAlign w:val="top"/>
          </w:tcPr>
          <w:p>
            <w:pPr>
              <w:ind w:left="236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2929.54</w:t>
            </w:r>
          </w:p>
        </w:tc>
        <w:tc>
          <w:tcPr>
            <w:tcW w:w="914" w:type="dxa"/>
            <w:vAlign w:val="top"/>
          </w:tcPr>
          <w:p>
            <w:pPr>
              <w:ind w:left="24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1500.0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07" w:type="dxa"/>
            <w:vAlign w:val="top"/>
          </w:tcPr>
          <w:p>
            <w:pPr>
              <w:ind w:left="342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1500.0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0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2" w:type="dxa"/>
            <w:vAlign w:val="top"/>
          </w:tcPr>
          <w:p>
            <w:pPr>
              <w:ind w:left="357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138.0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0</w:t>
            </w:r>
          </w:p>
        </w:tc>
        <w:tc>
          <w:tcPr>
            <w:tcW w:w="1136" w:type="dxa"/>
            <w:vAlign w:val="top"/>
          </w:tcPr>
          <w:p>
            <w:pPr>
              <w:ind w:left="473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291.54</w:t>
            </w: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6838" w:h="11906"/>
          <w:pgMar w:top="570" w:right="1057" w:bottom="969" w:left="1050" w:header="0" w:footer="728" w:gutter="0"/>
        </w:sectPr>
        <w:rPr/>
      </w:pPr>
    </w:p>
    <w:p>
      <w:pPr>
        <w:spacing w:before="38" w:line="226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2"/>
        </w:rPr>
        <w:t>公</w:t>
      </w:r>
      <w:r>
        <w:rPr>
          <w:rFonts w:ascii="SimSun" w:hAnsi="SimSun" w:eastAsia="SimSun" w:cs="SimSun"/>
          <w:sz w:val="19"/>
          <w:szCs w:val="19"/>
          <w:spacing w:val="1"/>
        </w:rPr>
        <w:t>开表12</w:t>
      </w:r>
    </w:p>
    <w:p>
      <w:pPr>
        <w:ind w:left="6032"/>
        <w:spacing w:before="199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政府采购预算情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况表</w:t>
      </w:r>
    </w:p>
    <w:p>
      <w:pPr>
        <w:spacing w:before="182" w:line="199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3"/>
        </w:rPr>
        <w:t>单位：万元</w:t>
      </w:r>
    </w:p>
    <w:tbl>
      <w:tblPr>
        <w:tblStyle w:val="2"/>
        <w:tblW w:w="1471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9"/>
        <w:gridCol w:w="517"/>
        <w:gridCol w:w="517"/>
        <w:gridCol w:w="4208"/>
        <w:gridCol w:w="1094"/>
        <w:gridCol w:w="1095"/>
        <w:gridCol w:w="1095"/>
        <w:gridCol w:w="994"/>
        <w:gridCol w:w="994"/>
        <w:gridCol w:w="1074"/>
        <w:gridCol w:w="1074"/>
        <w:gridCol w:w="994"/>
        <w:gridCol w:w="520"/>
      </w:tblGrid>
      <w:tr>
        <w:trPr>
          <w:trHeight w:val="276" w:hRule="atLeast"/>
        </w:trPr>
        <w:tc>
          <w:tcPr>
            <w:tcW w:w="1573" w:type="dxa"/>
            <w:vAlign w:val="top"/>
            <w:gridSpan w:val="3"/>
          </w:tcPr>
          <w:p>
            <w:pPr>
              <w:ind w:left="400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科目编码</w:t>
            </w:r>
          </w:p>
        </w:tc>
        <w:tc>
          <w:tcPr>
            <w:tcW w:w="42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ind w:left="1718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科目名称</w:t>
            </w:r>
          </w:p>
        </w:tc>
        <w:tc>
          <w:tcPr>
            <w:tcW w:w="8934" w:type="dxa"/>
            <w:vAlign w:val="top"/>
            <w:gridSpan w:val="9"/>
          </w:tcPr>
          <w:p>
            <w:pPr>
              <w:ind w:left="4090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资金来源</w:t>
            </w:r>
          </w:p>
        </w:tc>
      </w:tr>
      <w:tr>
        <w:trPr>
          <w:trHeight w:val="273" w:hRule="atLeast"/>
        </w:trPr>
        <w:tc>
          <w:tcPr>
            <w:tcW w:w="53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5"/>
              <w:spacing w:before="28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类</w:t>
            </w:r>
          </w:p>
        </w:tc>
        <w:tc>
          <w:tcPr>
            <w:tcW w:w="5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4"/>
              <w:spacing w:before="283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款</w:t>
            </w:r>
          </w:p>
        </w:tc>
        <w:tc>
          <w:tcPr>
            <w:tcW w:w="5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67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420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357"/>
              <w:spacing w:before="283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</w:rPr>
              <w:t>计</w:t>
            </w:r>
          </w:p>
        </w:tc>
        <w:tc>
          <w:tcPr>
            <w:tcW w:w="4178" w:type="dxa"/>
            <w:vAlign w:val="top"/>
            <w:gridSpan w:val="4"/>
          </w:tcPr>
          <w:p>
            <w:pPr>
              <w:ind w:left="1705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10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252" w:right="46" w:hanging="196"/>
              <w:spacing w:before="175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财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政专户管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理资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金</w:t>
            </w:r>
          </w:p>
        </w:tc>
        <w:tc>
          <w:tcPr>
            <w:tcW w:w="107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5"/>
              <w:spacing w:before="28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位资金</w:t>
            </w:r>
          </w:p>
        </w:tc>
        <w:tc>
          <w:tcPr>
            <w:tcW w:w="9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 w:right="4" w:hanging="98"/>
              <w:spacing w:before="176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用非财政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款结余</w:t>
            </w:r>
          </w:p>
        </w:tc>
        <w:tc>
          <w:tcPr>
            <w:tcW w:w="52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6" w:right="60" w:hanging="3"/>
              <w:spacing w:before="17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上年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结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转</w:t>
            </w:r>
          </w:p>
        </w:tc>
      </w:tr>
      <w:tr>
        <w:trPr>
          <w:trHeight w:val="487" w:hRule="atLeast"/>
        </w:trPr>
        <w:tc>
          <w:tcPr>
            <w:tcW w:w="53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5" w:type="dxa"/>
            <w:vAlign w:val="top"/>
          </w:tcPr>
          <w:p>
            <w:pPr>
              <w:ind w:left="362"/>
              <w:spacing w:before="144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小计</w:t>
            </w:r>
          </w:p>
        </w:tc>
        <w:tc>
          <w:tcPr>
            <w:tcW w:w="1095" w:type="dxa"/>
            <w:vAlign w:val="top"/>
          </w:tcPr>
          <w:p>
            <w:pPr>
              <w:ind w:left="456" w:right="57" w:hanging="388"/>
              <w:spacing w:before="38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一般公共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算</w:t>
            </w:r>
          </w:p>
        </w:tc>
        <w:tc>
          <w:tcPr>
            <w:tcW w:w="994" w:type="dxa"/>
            <w:vAlign w:val="top"/>
          </w:tcPr>
          <w:p>
            <w:pPr>
              <w:ind w:left="308" w:right="6" w:hanging="294"/>
              <w:spacing w:before="38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政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府性基金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994" w:type="dxa"/>
            <w:vAlign w:val="top"/>
          </w:tcPr>
          <w:p>
            <w:pPr>
              <w:ind w:left="215" w:right="6" w:hanging="181"/>
              <w:spacing w:before="38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国有</w:t>
            </w:r>
            <w:r>
              <w:rPr>
                <w:rFonts w:ascii="SimSun" w:hAnsi="SimSun" w:eastAsia="SimSun" w:cs="SimSun"/>
                <w:sz w:val="19"/>
                <w:szCs w:val="19"/>
              </w:rPr>
              <w:t>资本经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营</w:t>
            </w:r>
            <w:r>
              <w:rPr>
                <w:rFonts w:ascii="SimSun" w:hAnsi="SimSun" w:eastAsia="SimSun" w:cs="SimSun"/>
                <w:sz w:val="19"/>
                <w:szCs w:val="19"/>
              </w:rPr>
              <w:t>预算</w:t>
            </w:r>
          </w:p>
        </w:tc>
        <w:tc>
          <w:tcPr>
            <w:tcW w:w="10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8" w:type="dxa"/>
            <w:vAlign w:val="top"/>
          </w:tcPr>
          <w:p>
            <w:pPr>
              <w:ind w:left="6"/>
              <w:spacing w:before="3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14:textOutline w14:w="4953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计</w:t>
            </w:r>
          </w:p>
        </w:tc>
        <w:tc>
          <w:tcPr>
            <w:tcW w:w="1094" w:type="dxa"/>
            <w:vAlign w:val="top"/>
          </w:tcPr>
          <w:p>
            <w:pPr>
              <w:ind w:left="418"/>
              <w:spacing w:before="70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3073.</w:t>
            </w: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67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48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  <w14:textOutline w14:w="4950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48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494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35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915.</w:t>
            </w:r>
            <w:r>
              <w:rPr>
                <w:rFonts w:ascii="SimSun" w:hAnsi="SimSun" w:eastAsia="SimSun" w:cs="SimSun"/>
                <w:sz w:val="19"/>
                <w:szCs w:val="19"/>
                <w14:textOutline w14:w="4935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69</w:t>
            </w:r>
          </w:p>
        </w:tc>
        <w:tc>
          <w:tcPr>
            <w:tcW w:w="1074" w:type="dxa"/>
            <w:vAlign w:val="top"/>
          </w:tcPr>
          <w:p>
            <w:pPr>
              <w:ind w:left="496"/>
              <w:spacing w:before="6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  <w14:textOutline w14:w="4928" w14:cap="sq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8.50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39" w:type="dxa"/>
            <w:vAlign w:val="top"/>
          </w:tcPr>
          <w:p>
            <w:pPr>
              <w:ind w:left="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8" w:type="dxa"/>
            <w:vAlign w:val="top"/>
          </w:tcPr>
          <w:p>
            <w:pPr>
              <w:ind w:left="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育支出</w:t>
            </w:r>
          </w:p>
        </w:tc>
        <w:tc>
          <w:tcPr>
            <w:tcW w:w="1094" w:type="dxa"/>
            <w:vAlign w:val="top"/>
          </w:tcPr>
          <w:p>
            <w:pPr>
              <w:ind w:left="418"/>
              <w:spacing w:before="7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3073.</w:t>
            </w:r>
            <w:r>
              <w:rPr>
                <w:rFonts w:ascii="SimSun" w:hAnsi="SimSun" w:eastAsia="SimSun" w:cs="SimSun"/>
                <w:sz w:val="19"/>
                <w:szCs w:val="19"/>
              </w:rPr>
              <w:t>67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494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915.</w:t>
            </w:r>
            <w:r>
              <w:rPr>
                <w:rFonts w:ascii="SimSun" w:hAnsi="SimSun" w:eastAsia="SimSun" w:cs="SimSun"/>
                <w:sz w:val="19"/>
                <w:szCs w:val="19"/>
              </w:rPr>
              <w:t>69</w:t>
            </w:r>
          </w:p>
        </w:tc>
        <w:tc>
          <w:tcPr>
            <w:tcW w:w="1074" w:type="dxa"/>
            <w:vAlign w:val="top"/>
          </w:tcPr>
          <w:p>
            <w:pPr>
              <w:ind w:left="496"/>
              <w:spacing w:before="7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8.50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3" w:hRule="atLeast"/>
        </w:trPr>
        <w:tc>
          <w:tcPr>
            <w:tcW w:w="539" w:type="dxa"/>
            <w:vAlign w:val="top"/>
          </w:tcPr>
          <w:p>
            <w:pPr>
              <w:ind w:left="9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17" w:type="dxa"/>
            <w:vAlign w:val="top"/>
          </w:tcPr>
          <w:p>
            <w:pPr>
              <w:ind w:left="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08" w:type="dxa"/>
            <w:vAlign w:val="top"/>
          </w:tcPr>
          <w:p>
            <w:pPr>
              <w:ind w:left="6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094" w:type="dxa"/>
            <w:vAlign w:val="top"/>
          </w:tcPr>
          <w:p>
            <w:pPr>
              <w:ind w:left="418"/>
              <w:spacing w:before="72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3073.</w:t>
            </w:r>
            <w:r>
              <w:rPr>
                <w:rFonts w:ascii="SimSun" w:hAnsi="SimSun" w:eastAsia="SimSun" w:cs="SimSun"/>
                <w:sz w:val="19"/>
                <w:szCs w:val="19"/>
              </w:rPr>
              <w:t>67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494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915.</w:t>
            </w:r>
            <w:r>
              <w:rPr>
                <w:rFonts w:ascii="SimSun" w:hAnsi="SimSun" w:eastAsia="SimSun" w:cs="SimSun"/>
                <w:sz w:val="19"/>
                <w:szCs w:val="19"/>
              </w:rPr>
              <w:t>69</w:t>
            </w:r>
          </w:p>
        </w:tc>
        <w:tc>
          <w:tcPr>
            <w:tcW w:w="1074" w:type="dxa"/>
            <w:vAlign w:val="top"/>
          </w:tcPr>
          <w:p>
            <w:pPr>
              <w:ind w:left="496"/>
              <w:spacing w:before="7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8.50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539" w:type="dxa"/>
            <w:vAlign w:val="top"/>
          </w:tcPr>
          <w:p>
            <w:pPr>
              <w:ind w:left="9"/>
              <w:spacing w:before="7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17" w:type="dxa"/>
            <w:vAlign w:val="top"/>
          </w:tcPr>
          <w:p>
            <w:pPr>
              <w:ind w:left="6"/>
              <w:spacing w:before="7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</w:t>
            </w:r>
          </w:p>
        </w:tc>
        <w:tc>
          <w:tcPr>
            <w:tcW w:w="517" w:type="dxa"/>
            <w:vAlign w:val="top"/>
          </w:tcPr>
          <w:p>
            <w:pPr>
              <w:ind w:left="7"/>
              <w:spacing w:before="7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5</w:t>
            </w:r>
          </w:p>
        </w:tc>
        <w:tc>
          <w:tcPr>
            <w:tcW w:w="4208" w:type="dxa"/>
            <w:vAlign w:val="top"/>
          </w:tcPr>
          <w:p>
            <w:pPr>
              <w:ind w:left="11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高等职业教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育</w:t>
            </w:r>
          </w:p>
        </w:tc>
        <w:tc>
          <w:tcPr>
            <w:tcW w:w="1094" w:type="dxa"/>
            <w:vAlign w:val="top"/>
          </w:tcPr>
          <w:p>
            <w:pPr>
              <w:ind w:left="418"/>
              <w:spacing w:before="73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3073.</w:t>
            </w:r>
            <w:r>
              <w:rPr>
                <w:rFonts w:ascii="SimSun" w:hAnsi="SimSun" w:eastAsia="SimSun" w:cs="SimSun"/>
                <w:sz w:val="19"/>
                <w:szCs w:val="19"/>
              </w:rPr>
              <w:t>67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1095" w:type="dxa"/>
            <w:vAlign w:val="top"/>
          </w:tcPr>
          <w:p>
            <w:pPr>
              <w:ind w:left="429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1939.</w:t>
            </w:r>
            <w:r>
              <w:rPr>
                <w:rFonts w:ascii="SimSun" w:hAnsi="SimSun" w:eastAsia="SimSun" w:cs="SimSun"/>
                <w:sz w:val="19"/>
                <w:szCs w:val="19"/>
              </w:rPr>
              <w:t>48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4" w:type="dxa"/>
            <w:vAlign w:val="top"/>
          </w:tcPr>
          <w:p>
            <w:pPr>
              <w:ind w:left="494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915.</w:t>
            </w:r>
            <w:r>
              <w:rPr>
                <w:rFonts w:ascii="SimSun" w:hAnsi="SimSun" w:eastAsia="SimSun" w:cs="SimSun"/>
                <w:sz w:val="19"/>
                <w:szCs w:val="19"/>
              </w:rPr>
              <w:t>69</w:t>
            </w:r>
          </w:p>
        </w:tc>
        <w:tc>
          <w:tcPr>
            <w:tcW w:w="1074" w:type="dxa"/>
            <w:vAlign w:val="top"/>
          </w:tcPr>
          <w:p>
            <w:pPr>
              <w:ind w:left="496"/>
              <w:spacing w:before="7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21</w:t>
            </w:r>
            <w:r>
              <w:rPr>
                <w:rFonts w:ascii="SimSun" w:hAnsi="SimSun" w:eastAsia="SimSun" w:cs="SimSun"/>
                <w:sz w:val="19"/>
                <w:szCs w:val="19"/>
              </w:rPr>
              <w:t>8.50</w:t>
            </w:r>
          </w:p>
        </w:tc>
        <w:tc>
          <w:tcPr>
            <w:tcW w:w="9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6838" w:h="11906"/>
          <w:pgMar w:top="570" w:right="1057" w:bottom="969" w:left="1050" w:header="0" w:footer="728" w:gutter="0"/>
        </w:sectPr>
        <w:rPr/>
      </w:pP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46" w:line="222" w:lineRule="auto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spacing w:val="-5"/>
        </w:rPr>
        <w:t>第</w:t>
      </w:r>
      <w:r>
        <w:rPr>
          <w:rFonts w:ascii="SimHei" w:hAnsi="SimHei" w:eastAsia="SimHei" w:cs="SimHei"/>
          <w:sz w:val="45"/>
          <w:szCs w:val="45"/>
          <w:spacing w:val="-3"/>
        </w:rPr>
        <w:t>三部分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363" w:right="1466" w:hanging="1815"/>
        <w:spacing w:before="146" w:line="219" w:lineRule="auto"/>
        <w:rPr>
          <w:rFonts w:ascii="SimHei" w:hAnsi="SimHei" w:eastAsia="SimHei" w:cs="SimHei"/>
          <w:sz w:val="45"/>
          <w:szCs w:val="45"/>
        </w:rPr>
      </w:pPr>
      <w:r>
        <w:rPr>
          <w:rFonts w:ascii="SimHei" w:hAnsi="SimHei" w:eastAsia="SimHei" w:cs="SimHei"/>
          <w:sz w:val="45"/>
          <w:szCs w:val="45"/>
          <w:spacing w:val="-1"/>
        </w:rPr>
        <w:t>2023年单位预算情况和重要</w:t>
      </w:r>
      <w:r>
        <w:rPr>
          <w:rFonts w:ascii="SimHei" w:hAnsi="SimHei" w:eastAsia="SimHei" w:cs="SimHei"/>
          <w:sz w:val="45"/>
          <w:szCs w:val="45"/>
        </w:rPr>
        <w:t xml:space="preserve"> </w:t>
      </w:r>
      <w:r>
        <w:rPr>
          <w:rFonts w:ascii="SimHei" w:hAnsi="SimHei" w:eastAsia="SimHei" w:cs="SimHei"/>
          <w:sz w:val="45"/>
          <w:szCs w:val="45"/>
          <w:spacing w:val="-8"/>
        </w:rPr>
        <w:t>事</w:t>
      </w:r>
      <w:r>
        <w:rPr>
          <w:rFonts w:ascii="SimHei" w:hAnsi="SimHei" w:eastAsia="SimHei" w:cs="SimHei"/>
          <w:sz w:val="45"/>
          <w:szCs w:val="45"/>
          <w:spacing w:val="-5"/>
        </w:rPr>
        <w:t>项说明</w:t>
      </w:r>
    </w:p>
    <w:p>
      <w:pPr>
        <w:sectPr>
          <w:footerReference w:type="default" r:id="rId20"/>
          <w:pgSz w:w="11906" w:h="16838"/>
          <w:pgMar w:top="1431" w:right="1785" w:bottom="968" w:left="1718" w:header="0" w:footer="728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604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</w:t>
      </w:r>
      <w:r>
        <w:rPr>
          <w:rFonts w:ascii="SimHei" w:hAnsi="SimHei" w:eastAsia="SimHei" w:cs="SimHei"/>
          <w:sz w:val="30"/>
          <w:szCs w:val="30"/>
          <w:spacing w:val="-1"/>
        </w:rPr>
        <w:t>预算收支增减变化情况说明</w:t>
      </w:r>
    </w:p>
    <w:p>
      <w:pPr>
        <w:ind w:left="9" w:firstLine="591"/>
        <w:spacing w:before="228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按照综合预算的</w:t>
      </w:r>
      <w:r>
        <w:rPr>
          <w:rFonts w:ascii="FangSong" w:hAnsi="FangSong" w:eastAsia="FangSong" w:cs="FangSong"/>
          <w:sz w:val="30"/>
          <w:szCs w:val="30"/>
        </w:rPr>
        <w:t>原则，本单位所有收入和支出均纳入部门预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算</w:t>
      </w:r>
      <w:r>
        <w:rPr>
          <w:rFonts w:ascii="FangSong" w:hAnsi="FangSong" w:eastAsia="FangSong" w:cs="FangSong"/>
          <w:sz w:val="30"/>
          <w:szCs w:val="30"/>
          <w:spacing w:val="-15"/>
        </w:rPr>
        <w:t>管理。</w:t>
      </w:r>
    </w:p>
    <w:p>
      <w:pPr>
        <w:ind w:left="3" w:firstLine="584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</w:t>
      </w:r>
      <w:r>
        <w:rPr>
          <w:rFonts w:ascii="FangSong" w:hAnsi="FangSong" w:eastAsia="FangSong" w:cs="FangSong"/>
          <w:sz w:val="30"/>
          <w:szCs w:val="30"/>
          <w:spacing w:val="6"/>
        </w:rPr>
        <w:t>一)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收入预算：2023年收入预算20,308.30万元，其中一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般公共预算</w:t>
      </w:r>
      <w:r>
        <w:rPr>
          <w:rFonts w:ascii="FangSong" w:hAnsi="FangSong" w:eastAsia="FangSong" w:cs="FangSong"/>
          <w:sz w:val="30"/>
          <w:szCs w:val="30"/>
        </w:rPr>
        <w:t>收入9,575.76万元、财政专户管理资金收入7,548.00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万元、事业</w:t>
      </w:r>
      <w:r>
        <w:rPr>
          <w:rFonts w:ascii="FangSong" w:hAnsi="FangSong" w:eastAsia="FangSong" w:cs="FangSong"/>
          <w:sz w:val="30"/>
          <w:szCs w:val="30"/>
        </w:rPr>
        <w:t>收入210.00万元、其他收入1,683.00万元、使用非财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政拨</w:t>
      </w:r>
      <w:r>
        <w:rPr>
          <w:rFonts w:ascii="FangSong" w:hAnsi="FangSong" w:eastAsia="FangSong" w:cs="FangSong"/>
          <w:sz w:val="30"/>
          <w:szCs w:val="30"/>
          <w:spacing w:val="-4"/>
        </w:rPr>
        <w:t>款</w:t>
      </w:r>
      <w:r>
        <w:rPr>
          <w:rFonts w:ascii="FangSong" w:hAnsi="FangSong" w:eastAsia="FangSong" w:cs="FangSong"/>
          <w:sz w:val="30"/>
          <w:szCs w:val="30"/>
          <w:spacing w:val="-3"/>
        </w:rPr>
        <w:t>结余1,291.54万元。</w:t>
      </w:r>
    </w:p>
    <w:p>
      <w:pPr>
        <w:ind w:right="120" w:firstLine="588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</w:t>
      </w:r>
      <w:r>
        <w:rPr>
          <w:rFonts w:ascii="FangSong" w:hAnsi="FangSong" w:eastAsia="FangSong" w:cs="FangSong"/>
          <w:sz w:val="30"/>
          <w:szCs w:val="30"/>
          <w:spacing w:val="6"/>
        </w:rPr>
        <w:t>二)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支出预算：2023年支出预算20,308.30万元，其中基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本支出11,279.00万元，项目支出</w:t>
      </w:r>
      <w:r>
        <w:rPr>
          <w:rFonts w:ascii="FangSong" w:hAnsi="FangSong" w:eastAsia="FangSong" w:cs="FangSong"/>
          <w:sz w:val="30"/>
          <w:szCs w:val="30"/>
          <w:spacing w:val="-1"/>
        </w:rPr>
        <w:t>9,029.30万元。</w:t>
      </w:r>
    </w:p>
    <w:p>
      <w:pPr>
        <w:ind w:left="7" w:right="120" w:firstLine="581"/>
        <w:spacing w:before="2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(</w:t>
      </w:r>
      <w:r>
        <w:rPr>
          <w:rFonts w:ascii="FangSong" w:hAnsi="FangSong" w:eastAsia="FangSong" w:cs="FangSong"/>
          <w:sz w:val="30"/>
          <w:szCs w:val="30"/>
          <w:spacing w:val="6"/>
        </w:rPr>
        <w:t>三)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增减变化情况：2023年收支预算20,308.30万元，较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上</w:t>
      </w:r>
      <w:r>
        <w:rPr>
          <w:rFonts w:ascii="FangSong" w:hAnsi="FangSong" w:eastAsia="FangSong" w:cs="FangSong"/>
          <w:sz w:val="30"/>
          <w:szCs w:val="30"/>
          <w:spacing w:val="-4"/>
        </w:rPr>
        <w:t>年预算增加5,535.82万元，其中：</w:t>
      </w:r>
    </w:p>
    <w:p>
      <w:pPr>
        <w:ind w:left="2" w:firstLine="616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1.收入预算增加5,</w:t>
      </w:r>
      <w:r>
        <w:rPr>
          <w:rFonts w:ascii="FangSong" w:hAnsi="FangSong" w:eastAsia="FangSong" w:cs="FangSong"/>
          <w:sz w:val="30"/>
          <w:szCs w:val="30"/>
        </w:rPr>
        <w:t>535.82万元，其中一般公共预算收入增加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314.00</w:t>
      </w:r>
      <w:r>
        <w:rPr>
          <w:rFonts w:ascii="FangSong" w:hAnsi="FangSong" w:eastAsia="FangSong" w:cs="FangSong"/>
          <w:sz w:val="30"/>
          <w:szCs w:val="30"/>
        </w:rPr>
        <w:t>万元、财政专户管理资金收入增加2,726.00万元、事业收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入增加145</w:t>
      </w:r>
      <w:r>
        <w:rPr>
          <w:rFonts w:ascii="FangSong" w:hAnsi="FangSong" w:eastAsia="FangSong" w:cs="FangSong"/>
          <w:sz w:val="30"/>
          <w:szCs w:val="30"/>
        </w:rPr>
        <w:t>.00万元、其他收入增加1,593.00万元、使用非财政拨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款结余增加757.82万元</w:t>
      </w:r>
      <w:r>
        <w:rPr>
          <w:rFonts w:ascii="FangSong" w:hAnsi="FangSong" w:eastAsia="FangSong" w:cs="FangSong"/>
          <w:sz w:val="30"/>
          <w:szCs w:val="30"/>
          <w:spacing w:val="-2"/>
        </w:rPr>
        <w:t>。</w:t>
      </w:r>
    </w:p>
    <w:p>
      <w:pPr>
        <w:ind w:left="10" w:firstLine="601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2.支</w:t>
      </w:r>
      <w:r>
        <w:rPr>
          <w:rFonts w:ascii="FangSong" w:hAnsi="FangSong" w:eastAsia="FangSong" w:cs="FangSong"/>
          <w:sz w:val="30"/>
          <w:szCs w:val="30"/>
        </w:rPr>
        <w:t>出预算增加5,535.82万元，其中基本支出增加843.00万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元</w:t>
      </w:r>
      <w:r>
        <w:rPr>
          <w:rFonts w:ascii="FangSong" w:hAnsi="FangSong" w:eastAsia="FangSong" w:cs="FangSong"/>
          <w:sz w:val="30"/>
          <w:szCs w:val="30"/>
          <w:spacing w:val="-5"/>
        </w:rPr>
        <w:t>；</w:t>
      </w:r>
      <w:r>
        <w:rPr>
          <w:rFonts w:ascii="FangSong" w:hAnsi="FangSong" w:eastAsia="FangSong" w:cs="FangSong"/>
          <w:sz w:val="30"/>
          <w:szCs w:val="30"/>
          <w:spacing w:val="-3"/>
        </w:rPr>
        <w:t>项目支出增加4,692.82万元。</w:t>
      </w:r>
    </w:p>
    <w:p>
      <w:pPr>
        <w:ind w:left="3" w:firstLine="619"/>
        <w:spacing w:before="4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3.收支预算增加的主要原因，一是</w:t>
      </w:r>
      <w:r>
        <w:rPr>
          <w:rFonts w:ascii="FangSong" w:hAnsi="FangSong" w:eastAsia="FangSong" w:cs="FangSong"/>
          <w:sz w:val="30"/>
          <w:szCs w:val="30"/>
        </w:rPr>
        <w:t>根据规范工资津贴要求，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将部分年度</w:t>
      </w:r>
      <w:r>
        <w:rPr>
          <w:rFonts w:ascii="FangSong" w:hAnsi="FangSong" w:eastAsia="FangSong" w:cs="FangSong"/>
          <w:sz w:val="30"/>
          <w:szCs w:val="30"/>
        </w:rPr>
        <w:t>一次性发放的人员经费改为按月发放，并列入年初预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算</w:t>
      </w:r>
      <w:r>
        <w:rPr>
          <w:rFonts w:ascii="FangSong" w:hAnsi="FangSong" w:eastAsia="FangSong" w:cs="FangSong"/>
          <w:sz w:val="30"/>
          <w:szCs w:val="30"/>
          <w:spacing w:val="-6"/>
        </w:rPr>
        <w:t>；</w:t>
      </w:r>
      <w:r>
        <w:rPr>
          <w:rFonts w:ascii="FangSong" w:hAnsi="FangSong" w:eastAsia="FangSong" w:cs="FangSong"/>
          <w:sz w:val="30"/>
          <w:szCs w:val="30"/>
          <w:spacing w:val="-5"/>
        </w:rPr>
        <w:t>二是盘活部分存量资金。</w:t>
      </w:r>
    </w:p>
    <w:p>
      <w:pPr>
        <w:ind w:left="604"/>
        <w:spacing w:line="222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二、“三</w:t>
      </w:r>
      <w:r>
        <w:rPr>
          <w:rFonts w:ascii="SimHei" w:hAnsi="SimHei" w:eastAsia="SimHei" w:cs="SimHei"/>
          <w:sz w:val="30"/>
          <w:szCs w:val="30"/>
          <w:spacing w:val="-1"/>
        </w:rPr>
        <w:t>公”经费支出情况</w:t>
      </w:r>
    </w:p>
    <w:p>
      <w:pPr>
        <w:sectPr>
          <w:footerReference w:type="default" r:id="rId21"/>
          <w:pgSz w:w="11906" w:h="16838"/>
          <w:pgMar w:top="1431" w:right="1783" w:bottom="969" w:left="1712" w:header="0" w:footer="726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3" w:firstLine="612"/>
        <w:spacing w:before="97" w:line="35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</w:t>
      </w:r>
      <w:r>
        <w:rPr>
          <w:rFonts w:ascii="FangSong" w:hAnsi="FangSong" w:eastAsia="FangSong" w:cs="FangSong"/>
          <w:sz w:val="30"/>
          <w:szCs w:val="30"/>
        </w:rPr>
        <w:t>2年、2023年本单位均未使用一般公共预算拨款安排“三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公</w:t>
      </w:r>
      <w:r>
        <w:rPr>
          <w:rFonts w:ascii="FangSong" w:hAnsi="FangSong" w:eastAsia="FangSong" w:cs="FangSong"/>
          <w:sz w:val="30"/>
          <w:szCs w:val="30"/>
          <w:spacing w:val="-8"/>
        </w:rPr>
        <w:t>”经费支出。</w:t>
      </w:r>
    </w:p>
    <w:p>
      <w:pPr>
        <w:ind w:left="610"/>
        <w:spacing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三、机关运行</w:t>
      </w:r>
      <w:r>
        <w:rPr>
          <w:rFonts w:ascii="SimHei" w:hAnsi="SimHei" w:eastAsia="SimHei" w:cs="SimHei"/>
          <w:sz w:val="30"/>
          <w:szCs w:val="30"/>
          <w:spacing w:val="-1"/>
        </w:rPr>
        <w:t>经费情况</w:t>
      </w:r>
    </w:p>
    <w:p>
      <w:pPr>
        <w:ind w:left="8" w:firstLine="593"/>
        <w:spacing w:before="229" w:line="35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机关运行经费是指用于维</w:t>
      </w:r>
      <w:r>
        <w:rPr>
          <w:rFonts w:ascii="FangSong" w:hAnsi="FangSong" w:eastAsia="FangSong" w:cs="FangSong"/>
          <w:sz w:val="30"/>
          <w:szCs w:val="30"/>
        </w:rPr>
        <w:t>持行政及参照公务员法管理单位机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关运行的经</w:t>
      </w:r>
      <w:r>
        <w:rPr>
          <w:rFonts w:ascii="FangSong" w:hAnsi="FangSong" w:eastAsia="FangSong" w:cs="FangSong"/>
          <w:sz w:val="30"/>
          <w:szCs w:val="30"/>
        </w:rPr>
        <w:t>费，山东旅游职业学院单位为事业单位，无机关运行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经费。20</w:t>
      </w:r>
      <w:r>
        <w:rPr>
          <w:rFonts w:ascii="FangSong" w:hAnsi="FangSong" w:eastAsia="FangSong" w:cs="FangSong"/>
          <w:sz w:val="30"/>
          <w:szCs w:val="30"/>
        </w:rPr>
        <w:t>23年事业运行经费财政拨款预算为747.00万元。较2022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年预算减少</w:t>
      </w:r>
      <w:r>
        <w:rPr>
          <w:rFonts w:ascii="FangSong" w:hAnsi="FangSong" w:eastAsia="FangSong" w:cs="FangSong"/>
          <w:sz w:val="30"/>
          <w:szCs w:val="30"/>
        </w:rPr>
        <w:t>23.00万元，下降2.99%。主要原因是：基本运维成本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有</w:t>
      </w:r>
      <w:r>
        <w:rPr>
          <w:rFonts w:ascii="FangSong" w:hAnsi="FangSong" w:eastAsia="FangSong" w:cs="FangSong"/>
          <w:sz w:val="30"/>
          <w:szCs w:val="30"/>
          <w:spacing w:val="-12"/>
        </w:rPr>
        <w:t>效控制。</w:t>
      </w:r>
    </w:p>
    <w:p>
      <w:pPr>
        <w:ind w:left="622"/>
        <w:spacing w:line="223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四</w:t>
      </w:r>
      <w:r>
        <w:rPr>
          <w:rFonts w:ascii="SimHei" w:hAnsi="SimHei" w:eastAsia="SimHei" w:cs="SimHei"/>
          <w:sz w:val="30"/>
          <w:szCs w:val="30"/>
          <w:spacing w:val="-3"/>
        </w:rPr>
        <w:t>、政府采购情况</w:t>
      </w:r>
    </w:p>
    <w:p>
      <w:pPr>
        <w:ind w:left="14" w:firstLine="602"/>
        <w:spacing w:before="227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</w:t>
      </w:r>
      <w:r>
        <w:rPr>
          <w:rFonts w:ascii="FangSong" w:hAnsi="FangSong" w:eastAsia="FangSong" w:cs="FangSong"/>
          <w:sz w:val="30"/>
          <w:szCs w:val="30"/>
        </w:rPr>
        <w:t>3年政府采购预算3,073.67万元，其中：政府采购货物预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算</w:t>
      </w:r>
      <w:r>
        <w:rPr>
          <w:rFonts w:ascii="FangSong" w:hAnsi="FangSong" w:eastAsia="FangSong" w:cs="FangSong"/>
          <w:sz w:val="30"/>
          <w:szCs w:val="30"/>
        </w:rPr>
        <w:t>340.32万元，政府采购工程预算1,587.90万元，政府采购服务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预算</w:t>
      </w:r>
      <w:r>
        <w:rPr>
          <w:rFonts w:ascii="FangSong" w:hAnsi="FangSong" w:eastAsia="FangSong" w:cs="FangSong"/>
          <w:sz w:val="30"/>
          <w:szCs w:val="30"/>
          <w:spacing w:val="-6"/>
        </w:rPr>
        <w:t>1</w:t>
      </w:r>
      <w:r>
        <w:rPr>
          <w:rFonts w:ascii="FangSong" w:hAnsi="FangSong" w:eastAsia="FangSong" w:cs="FangSong"/>
          <w:sz w:val="30"/>
          <w:szCs w:val="30"/>
          <w:spacing w:val="-4"/>
        </w:rPr>
        <w:t>,145.45万元。</w:t>
      </w:r>
    </w:p>
    <w:p>
      <w:pPr>
        <w:ind w:left="612"/>
        <w:spacing w:before="1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五、国有资产占</w:t>
      </w:r>
      <w:r>
        <w:rPr>
          <w:rFonts w:ascii="SimHei" w:hAnsi="SimHei" w:eastAsia="SimHei" w:cs="SimHei"/>
          <w:sz w:val="30"/>
          <w:szCs w:val="30"/>
          <w:spacing w:val="-1"/>
        </w:rPr>
        <w:t>有使用情况</w:t>
      </w:r>
    </w:p>
    <w:p>
      <w:pPr>
        <w:ind w:left="4" w:firstLine="604"/>
        <w:spacing w:before="226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截至20</w:t>
      </w:r>
      <w:r>
        <w:rPr>
          <w:rFonts w:ascii="FangSong" w:hAnsi="FangSong" w:eastAsia="FangSong" w:cs="FangSong"/>
          <w:sz w:val="30"/>
          <w:szCs w:val="30"/>
        </w:rPr>
        <w:t>22年12月31日，本单位共有车辆11辆，其中机要通信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用车0辆、应急保障用</w:t>
      </w:r>
      <w:r>
        <w:rPr>
          <w:rFonts w:ascii="FangSong" w:hAnsi="FangSong" w:eastAsia="FangSong" w:cs="FangSong"/>
          <w:sz w:val="30"/>
          <w:szCs w:val="30"/>
          <w:spacing w:val="1"/>
        </w:rPr>
        <w:t>车0辆、执法执勤用车0辆、特种专业技术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用车1辆、其他按照规</w:t>
      </w:r>
      <w:r>
        <w:rPr>
          <w:rFonts w:ascii="FangSong" w:hAnsi="FangSong" w:eastAsia="FangSong" w:cs="FangSong"/>
          <w:sz w:val="30"/>
          <w:szCs w:val="30"/>
          <w:spacing w:val="1"/>
        </w:rPr>
        <w:t>定配备的公务用车10辆。其他按照规定配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备的公务用车主要是</w:t>
      </w:r>
      <w:r>
        <w:rPr>
          <w:rFonts w:ascii="FangSong" w:hAnsi="FangSong" w:eastAsia="FangSong" w:cs="FangSong"/>
          <w:sz w:val="30"/>
          <w:szCs w:val="30"/>
        </w:rPr>
        <w:t>本单位用于机要通信和应急保障之外用途的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车</w:t>
      </w:r>
      <w:r>
        <w:rPr>
          <w:rFonts w:ascii="FangSong" w:hAnsi="FangSong" w:eastAsia="FangSong" w:cs="FangSong"/>
          <w:sz w:val="30"/>
          <w:szCs w:val="30"/>
          <w:spacing w:val="-16"/>
        </w:rPr>
        <w:t>辆。</w:t>
      </w:r>
    </w:p>
    <w:p>
      <w:pPr>
        <w:ind w:left="21" w:firstLine="590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单</w:t>
      </w:r>
      <w:r>
        <w:rPr>
          <w:rFonts w:ascii="FangSong" w:hAnsi="FangSong" w:eastAsia="FangSong" w:cs="FangSong"/>
          <w:sz w:val="30"/>
          <w:szCs w:val="30"/>
          <w:spacing w:val="5"/>
        </w:rPr>
        <w:t>位价值50万元以上通用设备0台(件、套)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，单位价值100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5"/>
        </w:rPr>
        <w:t>万</w:t>
      </w:r>
      <w:r>
        <w:rPr>
          <w:rFonts w:ascii="FangSong" w:hAnsi="FangSong" w:eastAsia="FangSong" w:cs="FangSong"/>
          <w:sz w:val="30"/>
          <w:szCs w:val="30"/>
          <w:spacing w:val="13"/>
        </w:rPr>
        <w:t>元以上专用设备1台(件、套)。</w:t>
      </w:r>
    </w:p>
    <w:p>
      <w:pPr>
        <w:ind w:firstLine="616"/>
        <w:spacing w:before="3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"/>
        </w:rPr>
        <w:t>202</w:t>
      </w:r>
      <w:r>
        <w:rPr>
          <w:rFonts w:ascii="FangSong" w:hAnsi="FangSong" w:eastAsia="FangSong" w:cs="FangSong"/>
          <w:sz w:val="30"/>
          <w:szCs w:val="30"/>
        </w:rPr>
        <w:t>3年预算未安排购置单位价值50万元以上通用设备或者单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位</w:t>
      </w:r>
      <w:r>
        <w:rPr>
          <w:rFonts w:ascii="FangSong" w:hAnsi="FangSong" w:eastAsia="FangSong" w:cs="FangSong"/>
          <w:sz w:val="30"/>
          <w:szCs w:val="30"/>
          <w:spacing w:val="-4"/>
        </w:rPr>
        <w:t>价值100万元以上大型设备。</w:t>
      </w:r>
    </w:p>
    <w:p>
      <w:pPr>
        <w:sectPr>
          <w:footerReference w:type="default" r:id="rId22"/>
          <w:pgSz w:w="11906" w:h="16838"/>
          <w:pgMar w:top="1431" w:right="1783" w:bottom="968" w:left="1707" w:header="0" w:footer="726" w:gutter="0"/>
        </w:sectPr>
        <w:rPr/>
      </w:pP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611"/>
        <w:spacing w:before="9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六、绩效目标情况说</w:t>
      </w:r>
      <w:r>
        <w:rPr>
          <w:rFonts w:ascii="SimHei" w:hAnsi="SimHei" w:eastAsia="SimHei" w:cs="SimHei"/>
          <w:sz w:val="30"/>
          <w:szCs w:val="30"/>
          <w:spacing w:val="-1"/>
        </w:rPr>
        <w:t>明</w:t>
      </w:r>
    </w:p>
    <w:p>
      <w:pPr>
        <w:ind w:left="622"/>
        <w:spacing w:before="236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9"/>
        </w:rPr>
        <w:t>(</w:t>
      </w:r>
      <w:r>
        <w:rPr>
          <w:rFonts w:ascii="KaiTi" w:hAnsi="KaiTi" w:eastAsia="KaiTi" w:cs="KaiTi"/>
          <w:sz w:val="30"/>
          <w:szCs w:val="30"/>
          <w:spacing w:val="22"/>
        </w:rPr>
        <w:t>一)预算绩效管理情况</w:t>
      </w:r>
    </w:p>
    <w:p>
      <w:pPr>
        <w:ind w:firstLine="639"/>
        <w:spacing w:before="230" w:line="35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2"/>
        </w:rPr>
        <w:t>山</w:t>
      </w:r>
      <w:r>
        <w:rPr>
          <w:rFonts w:ascii="FangSong" w:hAnsi="FangSong" w:eastAsia="FangSong" w:cs="FangSong"/>
          <w:sz w:val="30"/>
          <w:szCs w:val="30"/>
          <w:spacing w:val="-1"/>
        </w:rPr>
        <w:t>东旅游职业学院单位2023年项目支出全面实施绩效目标管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理，涉及预算项目支</w:t>
      </w:r>
      <w:r>
        <w:rPr>
          <w:rFonts w:ascii="FangSong" w:hAnsi="FangSong" w:eastAsia="FangSong" w:cs="FangSong"/>
          <w:sz w:val="30"/>
          <w:szCs w:val="30"/>
          <w:spacing w:val="1"/>
        </w:rPr>
        <w:t>出3个，预算资金9,029.30万元，其中财政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拨款3,349.76万</w:t>
      </w:r>
      <w:r>
        <w:rPr>
          <w:rFonts w:ascii="FangSong" w:hAnsi="FangSong" w:eastAsia="FangSong" w:cs="FangSong"/>
          <w:sz w:val="30"/>
          <w:szCs w:val="30"/>
        </w:rPr>
        <w:t>元。根据以前年度绩效评价结果，优化旅游职业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4"/>
        </w:rPr>
        <w:t>教育教学工作</w:t>
      </w:r>
      <w:r>
        <w:rPr>
          <w:rFonts w:ascii="FangSong" w:hAnsi="FangSong" w:eastAsia="FangSong" w:cs="FangSong"/>
          <w:sz w:val="30"/>
          <w:szCs w:val="30"/>
          <w:spacing w:val="3"/>
        </w:rPr>
        <w:t>经</w:t>
      </w:r>
      <w:r>
        <w:rPr>
          <w:rFonts w:ascii="FangSong" w:hAnsi="FangSong" w:eastAsia="FangSong" w:cs="FangSong"/>
          <w:sz w:val="30"/>
          <w:szCs w:val="30"/>
          <w:spacing w:val="2"/>
        </w:rPr>
        <w:t>费等项目支出2023年预算安排，进一步改进管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理</w:t>
      </w:r>
      <w:r>
        <w:rPr>
          <w:rFonts w:ascii="FangSong" w:hAnsi="FangSong" w:eastAsia="FangSong" w:cs="FangSong"/>
          <w:sz w:val="30"/>
          <w:szCs w:val="30"/>
          <w:spacing w:val="-8"/>
        </w:rPr>
        <w:t>、完善政策。</w:t>
      </w:r>
    </w:p>
    <w:p>
      <w:pPr>
        <w:sectPr>
          <w:footerReference w:type="default" r:id="rId23"/>
          <w:pgSz w:w="11906" w:h="16838"/>
          <w:pgMar w:top="1431" w:right="1783" w:bottom="968" w:left="1710" w:header="0" w:footer="728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ind w:left="31"/>
        <w:spacing w:before="97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8"/>
        </w:rPr>
        <w:t>(二)单位预算项目绩效目标</w:t>
      </w:r>
      <w:r>
        <w:rPr>
          <w:rFonts w:ascii="KaiTi" w:hAnsi="KaiTi" w:eastAsia="KaiTi" w:cs="KaiTi"/>
          <w:sz w:val="30"/>
          <w:szCs w:val="30"/>
          <w:spacing w:val="15"/>
        </w:rPr>
        <w:t>表</w:t>
      </w:r>
    </w:p>
    <w:p>
      <w:pPr>
        <w:ind w:left="2790"/>
        <w:spacing w:before="312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项目支出绩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效目标表</w:t>
      </w:r>
    </w:p>
    <w:p>
      <w:pPr>
        <w:spacing w:line="173" w:lineRule="exact"/>
        <w:rPr/>
      </w:pPr>
      <w:r/>
    </w:p>
    <w:tbl>
      <w:tblPr>
        <w:tblStyle w:val="2"/>
        <w:tblW w:w="82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6"/>
        <w:gridCol w:w="1314"/>
        <w:gridCol w:w="1325"/>
        <w:gridCol w:w="914"/>
        <w:gridCol w:w="2152"/>
        <w:gridCol w:w="773"/>
        <w:gridCol w:w="1381"/>
      </w:tblGrid>
      <w:tr>
        <w:trPr>
          <w:trHeight w:val="276" w:hRule="atLeast"/>
        </w:trPr>
        <w:tc>
          <w:tcPr>
            <w:tcW w:w="1690" w:type="dxa"/>
            <w:vAlign w:val="top"/>
            <w:gridSpan w:val="2"/>
          </w:tcPr>
          <w:p>
            <w:pPr>
              <w:ind w:left="461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目名称</w:t>
            </w:r>
          </w:p>
        </w:tc>
        <w:tc>
          <w:tcPr>
            <w:tcW w:w="6545" w:type="dxa"/>
            <w:vAlign w:val="top"/>
            <w:gridSpan w:val="5"/>
          </w:tcPr>
          <w:p>
            <w:pPr>
              <w:ind w:left="1427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离退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休干部党组织工作经费和书记基本补助</w:t>
            </w:r>
          </w:p>
        </w:tc>
      </w:tr>
      <w:tr>
        <w:trPr>
          <w:trHeight w:val="488" w:hRule="atLeast"/>
        </w:trPr>
        <w:tc>
          <w:tcPr>
            <w:tcW w:w="1690" w:type="dxa"/>
            <w:vAlign w:val="top"/>
            <w:gridSpan w:val="2"/>
          </w:tcPr>
          <w:p>
            <w:pPr>
              <w:ind w:left="167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部门及代码</w:t>
            </w:r>
          </w:p>
        </w:tc>
        <w:tc>
          <w:tcPr>
            <w:tcW w:w="2239" w:type="dxa"/>
            <w:vAlign w:val="top"/>
            <w:gridSpan w:val="2"/>
          </w:tcPr>
          <w:p>
            <w:pPr>
              <w:ind w:left="8" w:right="188" w:firstLine="27"/>
              <w:spacing w:before="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[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290]山东省文化和旅游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厅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(山东省文物局)</w:t>
            </w:r>
          </w:p>
        </w:tc>
        <w:tc>
          <w:tcPr>
            <w:tcW w:w="2152" w:type="dxa"/>
            <w:vAlign w:val="top"/>
          </w:tcPr>
          <w:p>
            <w:pPr>
              <w:ind w:left="696"/>
              <w:spacing w:before="14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实施单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</w:p>
        </w:tc>
        <w:tc>
          <w:tcPr>
            <w:tcW w:w="2154" w:type="dxa"/>
            <w:vAlign w:val="top"/>
            <w:gridSpan w:val="2"/>
          </w:tcPr>
          <w:p>
            <w:pPr>
              <w:ind w:left="26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山东旅游职业学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274" w:hRule="atLeast"/>
        </w:trPr>
        <w:tc>
          <w:tcPr>
            <w:tcW w:w="169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目资金(万元)</w:t>
            </w:r>
          </w:p>
        </w:tc>
        <w:tc>
          <w:tcPr>
            <w:tcW w:w="2239" w:type="dxa"/>
            <w:vAlign w:val="top"/>
            <w:gridSpan w:val="2"/>
          </w:tcPr>
          <w:p>
            <w:pPr>
              <w:ind w:left="6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度预算资金总额：</w:t>
            </w:r>
          </w:p>
        </w:tc>
        <w:tc>
          <w:tcPr>
            <w:tcW w:w="4306" w:type="dxa"/>
            <w:vAlign w:val="top"/>
            <w:gridSpan w:val="3"/>
          </w:tcPr>
          <w:p>
            <w:pPr>
              <w:ind w:left="1965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0.76</w:t>
            </w:r>
          </w:p>
        </w:tc>
      </w:tr>
      <w:tr>
        <w:trPr>
          <w:trHeight w:val="274" w:hRule="atLeast"/>
        </w:trPr>
        <w:tc>
          <w:tcPr>
            <w:tcW w:w="169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  <w:gridSpan w:val="2"/>
          </w:tcPr>
          <w:p>
            <w:pPr>
              <w:ind w:left="6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4306" w:type="dxa"/>
            <w:vAlign w:val="top"/>
            <w:gridSpan w:val="3"/>
          </w:tcPr>
          <w:p>
            <w:pPr>
              <w:ind w:left="1965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0.76</w:t>
            </w:r>
          </w:p>
        </w:tc>
      </w:tr>
      <w:tr>
        <w:trPr>
          <w:trHeight w:val="274" w:hRule="atLeast"/>
        </w:trPr>
        <w:tc>
          <w:tcPr>
            <w:tcW w:w="169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9" w:type="dxa"/>
            <w:vAlign w:val="top"/>
            <w:gridSpan w:val="2"/>
          </w:tcPr>
          <w:p>
            <w:pPr>
              <w:ind w:left="6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</w:t>
            </w:r>
          </w:p>
        </w:tc>
        <w:tc>
          <w:tcPr>
            <w:tcW w:w="4306" w:type="dxa"/>
            <w:vAlign w:val="top"/>
            <w:gridSpan w:val="3"/>
          </w:tcPr>
          <w:p>
            <w:pPr>
              <w:ind w:left="1965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0.00</w:t>
            </w:r>
          </w:p>
        </w:tc>
      </w:tr>
      <w:tr>
        <w:trPr>
          <w:trHeight w:val="492" w:hRule="atLeast"/>
        </w:trPr>
        <w:tc>
          <w:tcPr>
            <w:tcW w:w="169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年度总体绩效目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</w:t>
            </w:r>
          </w:p>
        </w:tc>
        <w:tc>
          <w:tcPr>
            <w:tcW w:w="6545" w:type="dxa"/>
            <w:vAlign w:val="top"/>
            <w:gridSpan w:val="5"/>
          </w:tcPr>
          <w:p>
            <w:pPr>
              <w:ind w:right="59" w:firstLine="37"/>
              <w:spacing w:before="4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目标1：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织离退休干部党支部开展活动与红色学习，让离退休干部思想上、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上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、行动上始终与以习近平同志为核心的党中央保持高度一致</w:t>
            </w:r>
          </w:p>
        </w:tc>
      </w:tr>
      <w:tr>
        <w:trPr>
          <w:trHeight w:val="488" w:hRule="atLeast"/>
        </w:trPr>
        <w:tc>
          <w:tcPr>
            <w:tcW w:w="169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45" w:type="dxa"/>
            <w:vAlign w:val="top"/>
            <w:gridSpan w:val="5"/>
          </w:tcPr>
          <w:p>
            <w:pPr>
              <w:ind w:right="28" w:firstLine="34"/>
              <w:spacing w:before="39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目标2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：购置离退休老干部支部相关学习书籍，组织红色学习，保障离退休干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部党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支部书记工作经费</w:t>
            </w:r>
          </w:p>
        </w:tc>
      </w:tr>
      <w:tr>
        <w:trPr>
          <w:trHeight w:val="278" w:hRule="atLeast"/>
        </w:trPr>
        <w:tc>
          <w:tcPr>
            <w:tcW w:w="37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1363"/>
              <w:spacing w:before="89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效指标</w:t>
            </w:r>
          </w:p>
        </w:tc>
        <w:tc>
          <w:tcPr>
            <w:tcW w:w="1314" w:type="dxa"/>
            <w:vAlign w:val="top"/>
          </w:tcPr>
          <w:p>
            <w:pPr>
              <w:ind w:left="276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1325" w:type="dxa"/>
            <w:vAlign w:val="top"/>
          </w:tcPr>
          <w:p>
            <w:pPr>
              <w:ind w:left="282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1535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三级指标</w:t>
            </w:r>
          </w:p>
        </w:tc>
        <w:tc>
          <w:tcPr>
            <w:tcW w:w="1381" w:type="dxa"/>
            <w:vAlign w:val="top"/>
          </w:tcPr>
          <w:p>
            <w:pPr>
              <w:ind w:left="407"/>
              <w:spacing w:before="43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本指标</w:t>
            </w:r>
          </w:p>
        </w:tc>
        <w:tc>
          <w:tcPr>
            <w:tcW w:w="13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2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济成本指标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12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成本控制</w:t>
            </w:r>
          </w:p>
        </w:tc>
        <w:tc>
          <w:tcPr>
            <w:tcW w:w="1381" w:type="dxa"/>
            <w:vAlign w:val="top"/>
          </w:tcPr>
          <w:p>
            <w:pPr>
              <w:ind w:left="24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≤0.</w:t>
            </w:r>
            <w:r>
              <w:rPr>
                <w:rFonts w:ascii="SimSun" w:hAnsi="SimSun" w:eastAsia="SimSun" w:cs="SimSun"/>
                <w:sz w:val="19"/>
                <w:szCs w:val="19"/>
              </w:rPr>
              <w:t>76万元</w:t>
            </w:r>
          </w:p>
        </w:tc>
      </w:tr>
      <w:tr>
        <w:trPr>
          <w:trHeight w:val="273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9" w:type="dxa"/>
            <w:vAlign w:val="top"/>
            <w:gridSpan w:val="3"/>
          </w:tcPr>
          <w:p>
            <w:pPr>
              <w:ind w:left="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项成本控制</w:t>
            </w:r>
          </w:p>
        </w:tc>
        <w:tc>
          <w:tcPr>
            <w:tcW w:w="1381" w:type="dxa"/>
            <w:vAlign w:val="top"/>
          </w:tcPr>
          <w:p>
            <w:pPr>
              <w:ind w:left="24"/>
              <w:spacing w:before="3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≤0.</w:t>
            </w:r>
            <w:r>
              <w:rPr>
                <w:rFonts w:ascii="SimSun" w:hAnsi="SimSun" w:eastAsia="SimSun" w:cs="SimSun"/>
                <w:sz w:val="19"/>
                <w:szCs w:val="19"/>
              </w:rPr>
              <w:t>76万元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9" w:type="dxa"/>
            <w:vAlign w:val="top"/>
            <w:gridSpan w:val="3"/>
          </w:tcPr>
          <w:p>
            <w:pPr>
              <w:ind w:left="8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位成本控制</w:t>
            </w:r>
          </w:p>
        </w:tc>
        <w:tc>
          <w:tcPr>
            <w:tcW w:w="1381" w:type="dxa"/>
            <w:vAlign w:val="top"/>
          </w:tcPr>
          <w:p>
            <w:pPr>
              <w:ind w:left="24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≤0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.03万元/人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5"/>
              <w:spacing w:before="6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产出指标</w:t>
            </w:r>
          </w:p>
        </w:tc>
        <w:tc>
          <w:tcPr>
            <w:tcW w:w="132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"/>
              <w:spacing w:before="18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5"/>
              <w:spacing w:before="4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置学习书籍册数</w:t>
            </w:r>
          </w:p>
        </w:tc>
        <w:tc>
          <w:tcPr>
            <w:tcW w:w="1381" w:type="dxa"/>
            <w:vAlign w:val="top"/>
          </w:tcPr>
          <w:p>
            <w:pPr>
              <w:ind w:left="29"/>
              <w:spacing w:before="40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≥10册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9" w:type="dxa"/>
            <w:vAlign w:val="top"/>
            <w:gridSpan w:val="3"/>
          </w:tcPr>
          <w:p>
            <w:pPr>
              <w:ind w:left="11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习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活动开展次数</w:t>
            </w:r>
          </w:p>
        </w:tc>
        <w:tc>
          <w:tcPr>
            <w:tcW w:w="1381" w:type="dxa"/>
            <w:vAlign w:val="top"/>
          </w:tcPr>
          <w:p>
            <w:pPr>
              <w:ind w:left="2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≥1次</w:t>
            </w:r>
          </w:p>
        </w:tc>
      </w:tr>
      <w:tr>
        <w:trPr>
          <w:trHeight w:val="273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</w:tcPr>
          <w:p>
            <w:pPr>
              <w:ind w:left="12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质量指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11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学习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书籍验收合格率</w:t>
            </w:r>
          </w:p>
        </w:tc>
        <w:tc>
          <w:tcPr>
            <w:tcW w:w="1381" w:type="dxa"/>
            <w:vAlign w:val="top"/>
          </w:tcPr>
          <w:p>
            <w:pPr>
              <w:ind w:left="8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=1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00百分比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</w:tcPr>
          <w:p>
            <w:pPr>
              <w:ind w:left="20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时效指</w:t>
            </w:r>
            <w:r>
              <w:rPr>
                <w:rFonts w:ascii="SimSun" w:hAnsi="SimSun" w:eastAsia="SimSun" w:cs="SimSun"/>
                <w:sz w:val="19"/>
                <w:szCs w:val="19"/>
              </w:rPr>
              <w:t>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采购交付及时率</w:t>
            </w:r>
          </w:p>
        </w:tc>
        <w:tc>
          <w:tcPr>
            <w:tcW w:w="1381" w:type="dxa"/>
            <w:vAlign w:val="top"/>
          </w:tcPr>
          <w:p>
            <w:pPr>
              <w:ind w:left="24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≤1年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效益指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1325" w:type="dxa"/>
            <w:vAlign w:val="top"/>
          </w:tcPr>
          <w:p>
            <w:pPr>
              <w:ind w:left="12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济效益指标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8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济效益影响</w:t>
            </w:r>
          </w:p>
        </w:tc>
        <w:tc>
          <w:tcPr>
            <w:tcW w:w="1381" w:type="dxa"/>
            <w:vAlign w:val="top"/>
          </w:tcPr>
          <w:p>
            <w:pPr>
              <w:ind w:left="10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较好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</w:tcPr>
          <w:p>
            <w:pPr>
              <w:ind w:left="12"/>
              <w:spacing w:before="4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会效益指标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7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影响时限</w:t>
            </w:r>
          </w:p>
        </w:tc>
        <w:tc>
          <w:tcPr>
            <w:tcW w:w="1381" w:type="dxa"/>
            <w:vAlign w:val="top"/>
          </w:tcPr>
          <w:p>
            <w:pPr>
              <w:ind w:left="8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=1年</w:t>
            </w:r>
          </w:p>
        </w:tc>
      </w:tr>
      <w:tr>
        <w:trPr>
          <w:trHeight w:val="274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5" w:type="dxa"/>
            <w:vAlign w:val="top"/>
          </w:tcPr>
          <w:p>
            <w:pPr>
              <w:ind w:left="12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态效益指标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8"/>
              <w:spacing w:before="41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环境及安全</w:t>
            </w:r>
          </w:p>
        </w:tc>
        <w:tc>
          <w:tcPr>
            <w:tcW w:w="1381" w:type="dxa"/>
            <w:vAlign w:val="top"/>
          </w:tcPr>
          <w:p>
            <w:pPr>
              <w:ind w:left="11"/>
              <w:spacing w:before="4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无负面影响</w:t>
            </w:r>
          </w:p>
        </w:tc>
      </w:tr>
      <w:tr>
        <w:trPr>
          <w:trHeight w:val="490" w:hRule="atLeast"/>
        </w:trPr>
        <w:tc>
          <w:tcPr>
            <w:tcW w:w="37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4" w:type="dxa"/>
            <w:vAlign w:val="top"/>
          </w:tcPr>
          <w:p>
            <w:pPr>
              <w:ind w:left="5"/>
              <w:spacing w:before="14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意度指标</w:t>
            </w:r>
          </w:p>
        </w:tc>
        <w:tc>
          <w:tcPr>
            <w:tcW w:w="1325" w:type="dxa"/>
            <w:vAlign w:val="top"/>
          </w:tcPr>
          <w:p>
            <w:pPr>
              <w:ind w:left="10" w:right="146"/>
              <w:spacing w:before="4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对象满意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度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</w:p>
        </w:tc>
        <w:tc>
          <w:tcPr>
            <w:tcW w:w="3839" w:type="dxa"/>
            <w:vAlign w:val="top"/>
            <w:gridSpan w:val="3"/>
          </w:tcPr>
          <w:p>
            <w:pPr>
              <w:ind w:left="10"/>
              <w:spacing w:before="14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休干部满意度</w:t>
            </w:r>
          </w:p>
        </w:tc>
        <w:tc>
          <w:tcPr>
            <w:tcW w:w="1381" w:type="dxa"/>
            <w:vAlign w:val="top"/>
          </w:tcPr>
          <w:p>
            <w:pPr>
              <w:ind w:left="29"/>
              <w:spacing w:before="14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≥8</w:t>
            </w:r>
            <w:r>
              <w:rPr>
                <w:rFonts w:ascii="SimSun" w:hAnsi="SimSun" w:eastAsia="SimSun" w:cs="SimSun"/>
                <w:sz w:val="19"/>
                <w:szCs w:val="19"/>
              </w:rPr>
              <w:t>0百分比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8"/>
          <w:pgMar w:top="1431" w:right="1785" w:bottom="968" w:left="1650" w:header="0" w:footer="726" w:gutter="0"/>
        </w:sectPr>
        <w:rPr/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2790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项目支出绩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效目标表</w:t>
      </w:r>
    </w:p>
    <w:p>
      <w:pPr>
        <w:spacing w:line="173" w:lineRule="exact"/>
        <w:rPr/>
      </w:pPr>
      <w:r/>
    </w:p>
    <w:tbl>
      <w:tblPr>
        <w:tblStyle w:val="2"/>
        <w:tblW w:w="82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3"/>
        <w:gridCol w:w="1300"/>
        <w:gridCol w:w="1301"/>
        <w:gridCol w:w="917"/>
        <w:gridCol w:w="2171"/>
        <w:gridCol w:w="749"/>
        <w:gridCol w:w="1424"/>
      </w:tblGrid>
      <w:tr>
        <w:trPr>
          <w:trHeight w:val="276" w:hRule="atLeast"/>
        </w:trPr>
        <w:tc>
          <w:tcPr>
            <w:tcW w:w="1673" w:type="dxa"/>
            <w:vAlign w:val="top"/>
            <w:gridSpan w:val="2"/>
          </w:tcPr>
          <w:p>
            <w:pPr>
              <w:ind w:left="453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目名称</w:t>
            </w:r>
          </w:p>
        </w:tc>
        <w:tc>
          <w:tcPr>
            <w:tcW w:w="6562" w:type="dxa"/>
            <w:vAlign w:val="top"/>
            <w:gridSpan w:val="5"/>
          </w:tcPr>
          <w:p>
            <w:pPr>
              <w:ind w:left="2114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游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职业教育教学工作经费</w:t>
            </w:r>
          </w:p>
        </w:tc>
      </w:tr>
      <w:tr>
        <w:trPr>
          <w:trHeight w:val="488" w:hRule="atLeast"/>
        </w:trPr>
        <w:tc>
          <w:tcPr>
            <w:tcW w:w="1673" w:type="dxa"/>
            <w:vAlign w:val="top"/>
            <w:gridSpan w:val="2"/>
          </w:tcPr>
          <w:p>
            <w:pPr>
              <w:ind w:left="159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部门及代码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ind w:left="8" w:right="167" w:firstLine="27"/>
              <w:spacing w:before="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[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290]山东省文化和旅游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厅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(山东省文物局)</w:t>
            </w:r>
          </w:p>
        </w:tc>
        <w:tc>
          <w:tcPr>
            <w:tcW w:w="2171" w:type="dxa"/>
            <w:vAlign w:val="top"/>
          </w:tcPr>
          <w:p>
            <w:pPr>
              <w:ind w:left="705"/>
              <w:spacing w:before="14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实施单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</w:p>
        </w:tc>
        <w:tc>
          <w:tcPr>
            <w:tcW w:w="2173" w:type="dxa"/>
            <w:vAlign w:val="top"/>
            <w:gridSpan w:val="2"/>
          </w:tcPr>
          <w:p>
            <w:pPr>
              <w:ind w:left="26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山东旅游职业学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274" w:hRule="atLeast"/>
        </w:trPr>
        <w:tc>
          <w:tcPr>
            <w:tcW w:w="1673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目资金(万元)</w:t>
            </w:r>
          </w:p>
        </w:tc>
        <w:tc>
          <w:tcPr>
            <w:tcW w:w="2218" w:type="dxa"/>
            <w:vAlign w:val="top"/>
            <w:gridSpan w:val="2"/>
          </w:tcPr>
          <w:p>
            <w:pPr>
              <w:ind w:left="6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度预算资金总额：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37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099.00</w:t>
            </w:r>
          </w:p>
        </w:tc>
      </w:tr>
      <w:tr>
        <w:trPr>
          <w:trHeight w:val="274" w:hRule="atLeast"/>
        </w:trPr>
        <w:tc>
          <w:tcPr>
            <w:tcW w:w="1673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6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50"/>
              <w:spacing w:before="6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1849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</w:tr>
      <w:tr>
        <w:trPr>
          <w:trHeight w:val="274" w:hRule="atLeast"/>
        </w:trPr>
        <w:tc>
          <w:tcPr>
            <w:tcW w:w="1673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8" w:type="dxa"/>
            <w:vAlign w:val="top"/>
            <w:gridSpan w:val="2"/>
          </w:tcPr>
          <w:p>
            <w:pPr>
              <w:ind w:left="6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35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425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0.00</w:t>
            </w:r>
          </w:p>
        </w:tc>
      </w:tr>
      <w:tr>
        <w:trPr>
          <w:trHeight w:val="1136" w:hRule="atLeast"/>
        </w:trPr>
        <w:tc>
          <w:tcPr>
            <w:tcW w:w="1673" w:type="dxa"/>
            <w:vAlign w:val="top"/>
            <w:gridSpan w:val="2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年度总体绩效目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</w:t>
            </w:r>
          </w:p>
        </w:tc>
        <w:tc>
          <w:tcPr>
            <w:tcW w:w="6562" w:type="dxa"/>
            <w:vAlign w:val="top"/>
            <w:gridSpan w:val="5"/>
          </w:tcPr>
          <w:p>
            <w:pPr>
              <w:ind w:left="2" w:right="28" w:firstLine="38"/>
              <w:spacing w:before="39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目标1：为文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旅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产业提供更强大的人才支撑，全面创建全省优质高职院校和职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业教育创新发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高地，持续完善开放办学体系，加快构建现代旅游职业教育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体系，人才培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更加适应文旅产业需求，核心竞争力更加凸显，办学特色更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加鲜明，服务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会能力持续增强，主要办学指标保持同类旅游高职院校前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列。</w:t>
            </w:r>
          </w:p>
        </w:tc>
      </w:tr>
      <w:tr>
        <w:trPr>
          <w:trHeight w:val="278" w:hRule="atLeast"/>
        </w:trPr>
        <w:tc>
          <w:tcPr>
            <w:tcW w:w="37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972"/>
              <w:spacing w:before="88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效指标</w:t>
            </w:r>
          </w:p>
        </w:tc>
        <w:tc>
          <w:tcPr>
            <w:tcW w:w="1300" w:type="dxa"/>
            <w:vAlign w:val="top"/>
          </w:tcPr>
          <w:p>
            <w:pPr>
              <w:ind w:left="266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1301" w:type="dxa"/>
            <w:vAlign w:val="top"/>
          </w:tcPr>
          <w:p>
            <w:pPr>
              <w:ind w:left="267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1534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三级指标</w:t>
            </w:r>
          </w:p>
        </w:tc>
        <w:tc>
          <w:tcPr>
            <w:tcW w:w="1424" w:type="dxa"/>
            <w:vAlign w:val="top"/>
          </w:tcPr>
          <w:p>
            <w:pPr>
              <w:ind w:left="428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本指标</w:t>
            </w:r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济成本指标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12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成本控制</w:t>
            </w:r>
          </w:p>
        </w:tc>
        <w:tc>
          <w:tcPr>
            <w:tcW w:w="1424" w:type="dxa"/>
            <w:vAlign w:val="top"/>
          </w:tcPr>
          <w:p>
            <w:pPr>
              <w:ind w:left="23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≤60</w:t>
            </w:r>
            <w:r>
              <w:rPr>
                <w:rFonts w:ascii="SimSun" w:hAnsi="SimSun" w:eastAsia="SimSun" w:cs="SimSun"/>
                <w:sz w:val="19"/>
                <w:szCs w:val="19"/>
              </w:rPr>
              <w:t>99万元</w:t>
            </w:r>
          </w:p>
        </w:tc>
      </w:tr>
      <w:tr>
        <w:trPr>
          <w:trHeight w:val="273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8"/>
              <w:spacing w:before="3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项成本控制</w:t>
            </w:r>
          </w:p>
        </w:tc>
        <w:tc>
          <w:tcPr>
            <w:tcW w:w="1424" w:type="dxa"/>
            <w:vAlign w:val="top"/>
          </w:tcPr>
          <w:p>
            <w:pPr>
              <w:ind w:left="23"/>
              <w:spacing w:before="3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≤60</w:t>
            </w:r>
            <w:r>
              <w:rPr>
                <w:rFonts w:ascii="SimSun" w:hAnsi="SimSun" w:eastAsia="SimSun" w:cs="SimSun"/>
                <w:sz w:val="19"/>
                <w:szCs w:val="19"/>
              </w:rPr>
              <w:t>99万元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8"/>
              <w:spacing w:before="4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位成本控制</w:t>
            </w:r>
          </w:p>
        </w:tc>
        <w:tc>
          <w:tcPr>
            <w:tcW w:w="1424" w:type="dxa"/>
            <w:vAlign w:val="top"/>
          </w:tcPr>
          <w:p>
            <w:pPr>
              <w:ind w:left="14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&lt;17.6万元/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人</w:t>
            </w:r>
          </w:p>
        </w:tc>
      </w:tr>
      <w:tr>
        <w:trPr>
          <w:trHeight w:val="273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产出指标</w:t>
            </w:r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7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专业课程开发数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量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≥6项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7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生录取人数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≥2800人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组织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教师培训次数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≥10次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10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外聘教师人次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≥140</w:t>
            </w:r>
            <w:r>
              <w:rPr>
                <w:rFonts w:ascii="SimSun" w:hAnsi="SimSun" w:eastAsia="SimSun" w:cs="SimSun"/>
                <w:sz w:val="19"/>
                <w:szCs w:val="19"/>
              </w:rPr>
              <w:t>人次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持学生创业创新项目数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≥4个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7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质量指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购活动验收合格率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≥100%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6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科研课题结项数量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≥10项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10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毕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业生就业人数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≥2600人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设备设施维修验收合格率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≥100%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5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时效指</w:t>
            </w:r>
            <w:r>
              <w:rPr>
                <w:rFonts w:ascii="SimSun" w:hAnsi="SimSun" w:eastAsia="SimSun" w:cs="SimSun"/>
                <w:sz w:val="19"/>
                <w:szCs w:val="19"/>
              </w:rPr>
              <w:t>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目完成时间</w:t>
            </w:r>
          </w:p>
        </w:tc>
        <w:tc>
          <w:tcPr>
            <w:tcW w:w="1424" w:type="dxa"/>
            <w:vAlign w:val="top"/>
          </w:tcPr>
          <w:p>
            <w:pPr>
              <w:ind w:left="2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≤1年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维修维护工作反应时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间</w:t>
            </w:r>
          </w:p>
        </w:tc>
        <w:tc>
          <w:tcPr>
            <w:tcW w:w="1424" w:type="dxa"/>
            <w:vAlign w:val="top"/>
          </w:tcPr>
          <w:p>
            <w:pPr>
              <w:ind w:left="2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≤1月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1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资金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付及时率</w:t>
            </w:r>
          </w:p>
        </w:tc>
        <w:tc>
          <w:tcPr>
            <w:tcW w:w="1424" w:type="dxa"/>
            <w:vAlign w:val="top"/>
          </w:tcPr>
          <w:p>
            <w:pPr>
              <w:ind w:left="2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≤1年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10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效益指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1301" w:type="dxa"/>
            <w:vAlign w:val="top"/>
          </w:tcPr>
          <w:p>
            <w:pPr>
              <w:ind w:left="8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济效益指标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6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优化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资源配置，提升资金使用效能</w:t>
            </w:r>
          </w:p>
        </w:tc>
        <w:tc>
          <w:tcPr>
            <w:tcW w:w="1424" w:type="dxa"/>
            <w:vAlign w:val="top"/>
          </w:tcPr>
          <w:p>
            <w:pPr>
              <w:ind w:left="10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</w:rPr>
              <w:t>效</w:t>
            </w:r>
          </w:p>
        </w:tc>
      </w:tr>
      <w:tr>
        <w:trPr>
          <w:trHeight w:val="48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8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会效益指标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6" w:right="127" w:firstLine="1"/>
              <w:spacing w:before="4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提高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学水平，为文旅产业提供更强大的人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才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支撑</w:t>
            </w:r>
          </w:p>
        </w:tc>
        <w:tc>
          <w:tcPr>
            <w:tcW w:w="1424" w:type="dxa"/>
            <w:vAlign w:val="top"/>
          </w:tcPr>
          <w:p>
            <w:pPr>
              <w:ind w:left="10"/>
              <w:spacing w:before="14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</w:rPr>
              <w:t>效</w:t>
            </w:r>
          </w:p>
        </w:tc>
      </w:tr>
      <w:tr>
        <w:trPr>
          <w:trHeight w:val="48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6" w:right="322"/>
              <w:spacing w:before="4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促进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院师资能力建设，提高人才培养质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，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为行业发展提供人才保障</w:t>
            </w:r>
          </w:p>
        </w:tc>
        <w:tc>
          <w:tcPr>
            <w:tcW w:w="1424" w:type="dxa"/>
            <w:vAlign w:val="top"/>
          </w:tcPr>
          <w:p>
            <w:pPr>
              <w:ind w:left="10"/>
              <w:spacing w:before="14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</w:rPr>
              <w:t>效</w:t>
            </w:r>
          </w:p>
        </w:tc>
      </w:tr>
      <w:tr>
        <w:trPr>
          <w:trHeight w:val="48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</w:tcPr>
          <w:p>
            <w:pPr>
              <w:ind w:left="8"/>
              <w:spacing w:before="14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态效益指标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6" w:right="127"/>
              <w:spacing w:before="4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提高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纸化办公程度，减少耗材消耗，降低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环境污染</w:t>
            </w:r>
          </w:p>
        </w:tc>
        <w:tc>
          <w:tcPr>
            <w:tcW w:w="1424" w:type="dxa"/>
            <w:vAlign w:val="top"/>
          </w:tcPr>
          <w:p>
            <w:pPr>
              <w:ind w:left="10"/>
              <w:spacing w:before="14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有</w:t>
            </w:r>
            <w:r>
              <w:rPr>
                <w:rFonts w:ascii="SimSun" w:hAnsi="SimSun" w:eastAsia="SimSun" w:cs="SimSun"/>
                <w:sz w:val="19"/>
                <w:szCs w:val="19"/>
              </w:rPr>
              <w:t>效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"/>
              <w:spacing w:before="181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意度指标</w:t>
            </w:r>
          </w:p>
        </w:tc>
        <w:tc>
          <w:tcPr>
            <w:tcW w:w="130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5" w:right="126"/>
              <w:spacing w:before="75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对象满意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度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</w:p>
        </w:tc>
        <w:tc>
          <w:tcPr>
            <w:tcW w:w="3837" w:type="dxa"/>
            <w:vAlign w:val="top"/>
            <w:gridSpan w:val="3"/>
          </w:tcPr>
          <w:p>
            <w:pPr>
              <w:ind w:left="10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满意度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≥95%</w:t>
            </w:r>
          </w:p>
        </w:tc>
      </w:tr>
      <w:tr>
        <w:trPr>
          <w:trHeight w:val="276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7" w:type="dxa"/>
            <w:vAlign w:val="top"/>
            <w:gridSpan w:val="3"/>
          </w:tcPr>
          <w:p>
            <w:pPr>
              <w:ind w:left="9"/>
              <w:spacing w:before="4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教师满意度</w:t>
            </w:r>
          </w:p>
        </w:tc>
        <w:tc>
          <w:tcPr>
            <w:tcW w:w="1424" w:type="dxa"/>
            <w:vAlign w:val="top"/>
          </w:tcPr>
          <w:p>
            <w:pPr>
              <w:ind w:left="28"/>
              <w:spacing w:before="4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8"/>
          <w:pgMar w:top="1431" w:right="1785" w:bottom="968" w:left="1650" w:header="0" w:footer="728" w:gutter="0"/>
        </w:sectPr>
        <w:rPr/>
      </w:pPr>
    </w:p>
    <w:p>
      <w:pPr>
        <w:spacing w:line="371" w:lineRule="auto"/>
        <w:rPr>
          <w:rFonts w:ascii="Arial"/>
          <w:sz w:val="21"/>
        </w:rPr>
      </w:pPr>
      <w:r/>
    </w:p>
    <w:p>
      <w:pPr>
        <w:ind w:left="2790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项目支出绩</w:t>
      </w:r>
      <w:r>
        <w:rPr>
          <w:rFonts w:ascii="FangSong" w:hAnsi="FangSong" w:eastAsia="FangSong" w:cs="FangSong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效目标表</w:t>
      </w:r>
    </w:p>
    <w:p>
      <w:pPr>
        <w:spacing w:line="173" w:lineRule="exact"/>
        <w:rPr/>
      </w:pPr>
      <w:r/>
    </w:p>
    <w:tbl>
      <w:tblPr>
        <w:tblStyle w:val="2"/>
        <w:tblW w:w="82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73"/>
        <w:gridCol w:w="1297"/>
        <w:gridCol w:w="1293"/>
        <w:gridCol w:w="928"/>
        <w:gridCol w:w="2171"/>
        <w:gridCol w:w="722"/>
        <w:gridCol w:w="1451"/>
      </w:tblGrid>
      <w:tr>
        <w:trPr>
          <w:trHeight w:val="276" w:hRule="atLeast"/>
        </w:trPr>
        <w:tc>
          <w:tcPr>
            <w:tcW w:w="1670" w:type="dxa"/>
            <w:vAlign w:val="top"/>
            <w:gridSpan w:val="2"/>
          </w:tcPr>
          <w:p>
            <w:pPr>
              <w:ind w:left="453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目名称</w:t>
            </w:r>
          </w:p>
        </w:tc>
        <w:tc>
          <w:tcPr>
            <w:tcW w:w="6565" w:type="dxa"/>
            <w:vAlign w:val="top"/>
            <w:gridSpan w:val="5"/>
          </w:tcPr>
          <w:p>
            <w:pPr>
              <w:ind w:left="2312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旅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游职业教育发展经费</w:t>
            </w:r>
          </w:p>
        </w:tc>
      </w:tr>
      <w:tr>
        <w:trPr>
          <w:trHeight w:val="488" w:hRule="atLeast"/>
        </w:trPr>
        <w:tc>
          <w:tcPr>
            <w:tcW w:w="1670" w:type="dxa"/>
            <w:vAlign w:val="top"/>
            <w:gridSpan w:val="2"/>
          </w:tcPr>
          <w:p>
            <w:pPr>
              <w:ind w:left="159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部门及代码</w:t>
            </w:r>
          </w:p>
        </w:tc>
        <w:tc>
          <w:tcPr>
            <w:tcW w:w="2221" w:type="dxa"/>
            <w:vAlign w:val="top"/>
            <w:gridSpan w:val="2"/>
          </w:tcPr>
          <w:p>
            <w:pPr>
              <w:ind w:left="11" w:right="167" w:firstLine="27"/>
              <w:spacing w:before="3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[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290]山东省文化和旅游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厅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(山东省文物局)</w:t>
            </w:r>
          </w:p>
        </w:tc>
        <w:tc>
          <w:tcPr>
            <w:tcW w:w="2171" w:type="dxa"/>
            <w:vAlign w:val="top"/>
          </w:tcPr>
          <w:p>
            <w:pPr>
              <w:ind w:left="705"/>
              <w:spacing w:before="144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实施单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位</w:t>
            </w:r>
          </w:p>
        </w:tc>
        <w:tc>
          <w:tcPr>
            <w:tcW w:w="2173" w:type="dxa"/>
            <w:vAlign w:val="top"/>
            <w:gridSpan w:val="2"/>
          </w:tcPr>
          <w:p>
            <w:pPr>
              <w:ind w:left="26"/>
              <w:spacing w:before="144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山东旅游职业学</w:t>
            </w:r>
            <w:r>
              <w:rPr>
                <w:rFonts w:ascii="SimSun" w:hAnsi="SimSun" w:eastAsia="SimSun" w:cs="SimSun"/>
                <w:sz w:val="19"/>
                <w:szCs w:val="19"/>
              </w:rPr>
              <w:t>院</w:t>
            </w:r>
          </w:p>
        </w:tc>
      </w:tr>
      <w:tr>
        <w:trPr>
          <w:trHeight w:val="274" w:hRule="atLeast"/>
        </w:trPr>
        <w:tc>
          <w:tcPr>
            <w:tcW w:w="167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3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目资金(万元)</w:t>
            </w:r>
          </w:p>
        </w:tc>
        <w:tc>
          <w:tcPr>
            <w:tcW w:w="2221" w:type="dxa"/>
            <w:vAlign w:val="top"/>
            <w:gridSpan w:val="2"/>
          </w:tcPr>
          <w:p>
            <w:pPr>
              <w:ind w:left="9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度预算资金总额：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38"/>
              <w:spacing w:before="68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2929.54</w:t>
            </w:r>
          </w:p>
        </w:tc>
      </w:tr>
      <w:tr>
        <w:trPr>
          <w:trHeight w:val="274" w:hRule="atLeast"/>
        </w:trPr>
        <w:tc>
          <w:tcPr>
            <w:tcW w:w="1670" w:type="dxa"/>
            <w:vAlign w:val="top"/>
            <w:gridSpan w:val="2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  <w:gridSpan w:val="2"/>
          </w:tcPr>
          <w:p>
            <w:pPr>
              <w:ind w:left="9"/>
              <w:spacing w:before="37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其中：财政拨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款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50"/>
              <w:spacing w:before="6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1500</w:t>
            </w:r>
            <w:r>
              <w:rPr>
                <w:rFonts w:ascii="SimSun" w:hAnsi="SimSun" w:eastAsia="SimSun" w:cs="SimSun"/>
                <w:sz w:val="19"/>
                <w:szCs w:val="19"/>
              </w:rPr>
              <w:t>.00</w:t>
            </w:r>
          </w:p>
        </w:tc>
      </w:tr>
      <w:tr>
        <w:trPr>
          <w:trHeight w:val="274" w:hRule="atLeast"/>
        </w:trPr>
        <w:tc>
          <w:tcPr>
            <w:tcW w:w="167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  <w:gridSpan w:val="2"/>
          </w:tcPr>
          <w:p>
            <w:pPr>
              <w:ind w:left="9"/>
              <w:spacing w:before="37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</w:t>
            </w:r>
          </w:p>
        </w:tc>
        <w:tc>
          <w:tcPr>
            <w:tcW w:w="4344" w:type="dxa"/>
            <w:vAlign w:val="top"/>
            <w:gridSpan w:val="3"/>
          </w:tcPr>
          <w:p>
            <w:pPr>
              <w:ind w:left="1850"/>
              <w:spacing w:before="6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1429</w:t>
            </w:r>
            <w:r>
              <w:rPr>
                <w:rFonts w:ascii="SimSun" w:hAnsi="SimSun" w:eastAsia="SimSun" w:cs="SimSun"/>
                <w:sz w:val="19"/>
                <w:szCs w:val="19"/>
              </w:rPr>
              <w:t>.54</w:t>
            </w:r>
          </w:p>
        </w:tc>
      </w:tr>
      <w:tr>
        <w:trPr>
          <w:trHeight w:val="921" w:hRule="atLeast"/>
        </w:trPr>
        <w:tc>
          <w:tcPr>
            <w:tcW w:w="1670" w:type="dxa"/>
            <w:vAlign w:val="top"/>
            <w:gridSpan w:val="2"/>
            <w:vMerge w:val="restart"/>
            <w:tcBorders>
              <w:bottom w:val="non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年度总体绩效目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</w:t>
            </w:r>
          </w:p>
        </w:tc>
        <w:tc>
          <w:tcPr>
            <w:tcW w:w="6565" w:type="dxa"/>
            <w:vAlign w:val="top"/>
            <w:gridSpan w:val="5"/>
          </w:tcPr>
          <w:p>
            <w:pPr>
              <w:ind w:left="5" w:right="28" w:firstLine="38"/>
              <w:spacing w:before="44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目标1：为改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善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学生住宿环境、扩大在校学生住宿容量，学院计划投资建设学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住宅楼一栋，项目投资总概算6000万元，预计施工总工期2~3年。2023年度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计划投资8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00万元，计划完成项目立项、规划图纸设计、项目前期工程及桩基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础施工、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实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训室改造、图书购置、标准化考场改造等工作。</w:t>
            </w:r>
          </w:p>
        </w:tc>
      </w:tr>
      <w:tr>
        <w:trPr>
          <w:trHeight w:val="917" w:hRule="atLeast"/>
        </w:trPr>
        <w:tc>
          <w:tcPr>
            <w:tcW w:w="1670" w:type="dxa"/>
            <w:vAlign w:val="top"/>
            <w:gridSpan w:val="2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65" w:type="dxa"/>
            <w:vAlign w:val="top"/>
            <w:gridSpan w:val="5"/>
          </w:tcPr>
          <w:p>
            <w:pPr>
              <w:ind w:left="5" w:right="28" w:firstLine="38"/>
              <w:spacing w:before="40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目标2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：为提升教学质量及教学环境，计划投资700万元，于2023年度计划陆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续完成工商系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旅游外语系、艺术系及旅游与休闲管理系四个系部的实训室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改造；新增图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书逾4万册；同时，响应省招生考试院要求，完成考场改造等硬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件设施提升等工</w:t>
            </w:r>
            <w:r>
              <w:rPr>
                <w:rFonts w:ascii="SimSun" w:hAnsi="SimSun" w:eastAsia="SimSun" w:cs="SimSun"/>
                <w:sz w:val="19"/>
                <w:szCs w:val="19"/>
              </w:rPr>
              <w:t>作。</w:t>
            </w:r>
          </w:p>
        </w:tc>
      </w:tr>
      <w:tr>
        <w:trPr>
          <w:trHeight w:val="278" w:hRule="atLeast"/>
        </w:trPr>
        <w:tc>
          <w:tcPr>
            <w:tcW w:w="373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2136"/>
              <w:spacing w:before="88" w:line="21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绩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>效指标</w:t>
            </w:r>
          </w:p>
        </w:tc>
        <w:tc>
          <w:tcPr>
            <w:tcW w:w="1297" w:type="dxa"/>
            <w:vAlign w:val="top"/>
          </w:tcPr>
          <w:p>
            <w:pPr>
              <w:ind w:left="263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1293" w:type="dxa"/>
            <w:vAlign w:val="top"/>
          </w:tcPr>
          <w:p>
            <w:pPr>
              <w:ind w:left="262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级指标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1526"/>
              <w:spacing w:before="43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三级指标</w:t>
            </w:r>
          </w:p>
        </w:tc>
        <w:tc>
          <w:tcPr>
            <w:tcW w:w="1451" w:type="dxa"/>
            <w:vAlign w:val="top"/>
          </w:tcPr>
          <w:p>
            <w:pPr>
              <w:ind w:left="441"/>
              <w:spacing w:before="43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值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6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本指标</w:t>
            </w:r>
          </w:p>
        </w:tc>
        <w:tc>
          <w:tcPr>
            <w:tcW w:w="12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"/>
              <w:spacing w:before="62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济成本指标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11"/>
              <w:spacing w:before="4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总成</w:t>
            </w:r>
            <w:r>
              <w:rPr>
                <w:rFonts w:ascii="SimSun" w:hAnsi="SimSun" w:eastAsia="SimSun" w:cs="SimSun"/>
                <w:sz w:val="19"/>
                <w:szCs w:val="19"/>
              </w:rPr>
              <w:t>本</w:t>
            </w:r>
          </w:p>
        </w:tc>
        <w:tc>
          <w:tcPr>
            <w:tcW w:w="1451" w:type="dxa"/>
            <w:vAlign w:val="top"/>
          </w:tcPr>
          <w:p>
            <w:pPr>
              <w:ind w:left="23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≤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2929.54万元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8"/>
              <w:spacing w:before="39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项成本</w:t>
            </w:r>
          </w:p>
        </w:tc>
        <w:tc>
          <w:tcPr>
            <w:tcW w:w="1451" w:type="dxa"/>
            <w:vAlign w:val="top"/>
          </w:tcPr>
          <w:p>
            <w:pPr>
              <w:ind w:left="23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≤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2929.54万元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8"/>
              <w:spacing w:before="40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位成本</w:t>
            </w:r>
          </w:p>
        </w:tc>
        <w:tc>
          <w:tcPr>
            <w:tcW w:w="1451" w:type="dxa"/>
            <w:vAlign w:val="top"/>
          </w:tcPr>
          <w:p>
            <w:pPr>
              <w:ind w:left="23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≤</w:t>
            </w:r>
            <w:r>
              <w:rPr>
                <w:rFonts w:ascii="SimSun" w:hAnsi="SimSun" w:eastAsia="SimSun" w:cs="SimSun"/>
                <w:sz w:val="19"/>
                <w:szCs w:val="19"/>
              </w:rPr>
              <w:t>7.7万元</w:t>
            </w:r>
          </w:p>
        </w:tc>
      </w:tr>
      <w:tr>
        <w:trPr>
          <w:trHeight w:val="273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4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产出指标</w:t>
            </w:r>
          </w:p>
        </w:tc>
        <w:tc>
          <w:tcPr>
            <w:tcW w:w="12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5"/>
              <w:spacing w:before="62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8"/>
              <w:spacing w:before="3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建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设施工面积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3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≥10000平米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容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纳学生人数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≥1700人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7"/>
              <w:spacing w:before="41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增图书数量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40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≥400</w:t>
            </w:r>
            <w:r>
              <w:rPr>
                <w:rFonts w:ascii="SimSun" w:hAnsi="SimSun" w:eastAsia="SimSun" w:cs="SimSun"/>
                <w:sz w:val="19"/>
                <w:szCs w:val="19"/>
              </w:rPr>
              <w:t>00册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购置安检门数量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≥3个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1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改造实训室数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量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≥4个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ind w:left="4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质量指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8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质量达标率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4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≥100%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"/>
              <w:spacing w:before="179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时效指</w:t>
            </w:r>
            <w:r>
              <w:rPr>
                <w:rFonts w:ascii="SimSun" w:hAnsi="SimSun" w:eastAsia="SimSun" w:cs="SimSun"/>
                <w:sz w:val="19"/>
                <w:szCs w:val="19"/>
              </w:rPr>
              <w:t>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9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计划完成时间</w:t>
            </w:r>
          </w:p>
        </w:tc>
        <w:tc>
          <w:tcPr>
            <w:tcW w:w="1451" w:type="dxa"/>
            <w:vAlign w:val="top"/>
          </w:tcPr>
          <w:p>
            <w:pPr>
              <w:ind w:left="2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≤1年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21" w:type="dxa"/>
            <w:vAlign w:val="top"/>
            <w:gridSpan w:val="3"/>
          </w:tcPr>
          <w:p>
            <w:pPr>
              <w:ind w:left="14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金支付时间</w:t>
            </w:r>
          </w:p>
        </w:tc>
        <w:tc>
          <w:tcPr>
            <w:tcW w:w="1451" w:type="dxa"/>
            <w:vAlign w:val="top"/>
          </w:tcPr>
          <w:p>
            <w:pPr>
              <w:ind w:left="23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≤1年</w:t>
            </w:r>
          </w:p>
        </w:tc>
      </w:tr>
      <w:tr>
        <w:trPr>
          <w:trHeight w:val="274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ind w:left="9"/>
              <w:spacing w:before="62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效益指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标</w:t>
            </w:r>
          </w:p>
        </w:tc>
        <w:tc>
          <w:tcPr>
            <w:tcW w:w="1293" w:type="dxa"/>
            <w:vAlign w:val="top"/>
          </w:tcPr>
          <w:p>
            <w:pPr>
              <w:ind w:left="5"/>
              <w:spacing w:before="40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济效益指标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5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优化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资源配置，提升资金使用效能</w:t>
            </w:r>
          </w:p>
        </w:tc>
        <w:tc>
          <w:tcPr>
            <w:tcW w:w="1451" w:type="dxa"/>
            <w:vAlign w:val="top"/>
          </w:tcPr>
          <w:p>
            <w:pPr>
              <w:ind w:left="41"/>
              <w:spacing w:before="40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良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好</w:t>
            </w:r>
          </w:p>
        </w:tc>
      </w:tr>
      <w:tr>
        <w:trPr>
          <w:trHeight w:val="48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ind w:left="5"/>
              <w:spacing w:before="148" w:line="22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社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会效益指标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8" w:right="111" w:hanging="3"/>
              <w:spacing w:before="4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进一步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提升学生住宿环境，为文旅产业提供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才支撑</w:t>
            </w:r>
          </w:p>
        </w:tc>
        <w:tc>
          <w:tcPr>
            <w:tcW w:w="1451" w:type="dxa"/>
            <w:vAlign w:val="top"/>
          </w:tcPr>
          <w:p>
            <w:pPr>
              <w:ind w:left="41"/>
              <w:spacing w:before="14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良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好</w:t>
            </w:r>
          </w:p>
        </w:tc>
      </w:tr>
      <w:tr>
        <w:trPr>
          <w:trHeight w:val="488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3" w:type="dxa"/>
            <w:vAlign w:val="top"/>
          </w:tcPr>
          <w:p>
            <w:pPr>
              <w:ind w:left="5"/>
              <w:spacing w:before="148" w:line="22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态效益指标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6" w:right="111"/>
              <w:spacing w:before="41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合理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置资源，建设美丽校园，促进环境友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好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型职业院校良性发展</w:t>
            </w:r>
          </w:p>
        </w:tc>
        <w:tc>
          <w:tcPr>
            <w:tcW w:w="1451" w:type="dxa"/>
            <w:vAlign w:val="top"/>
          </w:tcPr>
          <w:p>
            <w:pPr>
              <w:ind w:left="41"/>
              <w:spacing w:before="148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良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好</w:t>
            </w:r>
          </w:p>
        </w:tc>
      </w:tr>
      <w:tr>
        <w:trPr>
          <w:trHeight w:val="490" w:hRule="atLeast"/>
        </w:trPr>
        <w:tc>
          <w:tcPr>
            <w:tcW w:w="373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ind w:left="4"/>
              <w:spacing w:before="14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意度指标</w:t>
            </w:r>
          </w:p>
        </w:tc>
        <w:tc>
          <w:tcPr>
            <w:tcW w:w="1293" w:type="dxa"/>
            <w:vAlign w:val="top"/>
          </w:tcPr>
          <w:p>
            <w:pPr>
              <w:ind w:left="2" w:right="121"/>
              <w:spacing w:before="41" w:line="21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服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务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对象满意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度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指标</w:t>
            </w:r>
          </w:p>
        </w:tc>
        <w:tc>
          <w:tcPr>
            <w:tcW w:w="3821" w:type="dxa"/>
            <w:vAlign w:val="top"/>
            <w:gridSpan w:val="3"/>
          </w:tcPr>
          <w:p>
            <w:pPr>
              <w:ind w:left="9"/>
              <w:spacing w:before="149" w:line="22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师生满意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度</w:t>
            </w:r>
          </w:p>
        </w:tc>
        <w:tc>
          <w:tcPr>
            <w:tcW w:w="1451" w:type="dxa"/>
            <w:vAlign w:val="top"/>
          </w:tcPr>
          <w:p>
            <w:pPr>
              <w:ind w:left="28"/>
              <w:spacing w:before="149" w:line="24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≥95%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8"/>
          <w:pgMar w:top="1431" w:right="1785" w:bottom="968" w:left="1650" w:header="0" w:footer="728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002"/>
        <w:spacing w:before="169" w:line="222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5"/>
        </w:rPr>
        <w:t>第</w:t>
      </w:r>
      <w:r>
        <w:rPr>
          <w:rFonts w:ascii="SimHei" w:hAnsi="SimHei" w:eastAsia="SimHei" w:cs="SimHei"/>
          <w:sz w:val="52"/>
          <w:szCs w:val="52"/>
          <w:spacing w:val="-3"/>
        </w:rPr>
        <w:t>四部分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49"/>
        <w:spacing w:before="169" w:line="223" w:lineRule="auto"/>
        <w:rPr>
          <w:rFonts w:ascii="SimHei" w:hAnsi="SimHei" w:eastAsia="SimHei" w:cs="SimHei"/>
          <w:sz w:val="52"/>
          <w:szCs w:val="52"/>
        </w:rPr>
      </w:pPr>
      <w:r>
        <w:rPr>
          <w:rFonts w:ascii="SimHei" w:hAnsi="SimHei" w:eastAsia="SimHei" w:cs="SimHei"/>
          <w:sz w:val="52"/>
          <w:szCs w:val="52"/>
          <w:spacing w:val="-5"/>
        </w:rPr>
        <w:t>名</w:t>
      </w:r>
      <w:r>
        <w:rPr>
          <w:rFonts w:ascii="SimHei" w:hAnsi="SimHei" w:eastAsia="SimHei" w:cs="SimHei"/>
          <w:sz w:val="52"/>
          <w:szCs w:val="52"/>
          <w:spacing w:val="-4"/>
        </w:rPr>
        <w:t>词解释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368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—</w:t>
      </w:r>
      <w:r>
        <w:rPr>
          <w:rFonts w:ascii="SimSun" w:hAnsi="SimSun" w:eastAsia="SimSun" w:cs="SimSun"/>
          <w:sz w:val="24"/>
          <w:szCs w:val="24"/>
          <w:spacing w:val="1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27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—</w:t>
      </w:r>
    </w:p>
    <w:p>
      <w:pPr>
        <w:sectPr>
          <w:footerReference w:type="default" r:id="rId27"/>
          <w:pgSz w:w="11906" w:h="16838"/>
          <w:pgMar w:top="1431" w:right="1785" w:bottom="400" w:left="1785" w:header="0" w:footer="0" w:gutter="0"/>
        </w:sectPr>
        <w:rPr/>
      </w:pP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607"/>
        <w:spacing w:before="97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一、财</w:t>
      </w:r>
      <w:r>
        <w:rPr>
          <w:rFonts w:ascii="SimHei" w:hAnsi="SimHei" w:eastAsia="SimHei" w:cs="SimHei"/>
          <w:sz w:val="30"/>
          <w:szCs w:val="30"/>
        </w:rPr>
        <w:t>政拨款收入：</w:t>
      </w:r>
      <w:r>
        <w:rPr>
          <w:rFonts w:ascii="FangSong" w:hAnsi="FangSong" w:eastAsia="FangSong" w:cs="FangSong"/>
          <w:sz w:val="30"/>
          <w:szCs w:val="30"/>
        </w:rPr>
        <w:t>指由省级财政拨款形成的部门收入，包括一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般公共预</w:t>
      </w:r>
      <w:r>
        <w:rPr>
          <w:rFonts w:ascii="FangSong" w:hAnsi="FangSong" w:eastAsia="FangSong" w:cs="FangSong"/>
          <w:sz w:val="30"/>
          <w:szCs w:val="30"/>
        </w:rPr>
        <w:t>算拨款收入、政府性基金预算拨款收入和国有资本经营预算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3"/>
        </w:rPr>
        <w:t>拨</w:t>
      </w:r>
      <w:r>
        <w:rPr>
          <w:rFonts w:ascii="FangSong" w:hAnsi="FangSong" w:eastAsia="FangSong" w:cs="FangSong"/>
          <w:sz w:val="30"/>
          <w:szCs w:val="30"/>
          <w:spacing w:val="-11"/>
        </w:rPr>
        <w:t>款收入。</w:t>
      </w:r>
    </w:p>
    <w:p>
      <w:pPr>
        <w:ind w:left="9" w:firstLine="597"/>
        <w:spacing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二、财</w:t>
      </w:r>
      <w:r>
        <w:rPr>
          <w:rFonts w:ascii="SimHei" w:hAnsi="SimHei" w:eastAsia="SimHei" w:cs="SimHei"/>
          <w:sz w:val="30"/>
          <w:szCs w:val="30"/>
        </w:rPr>
        <w:t>政专户管理资金：</w:t>
      </w:r>
      <w:r>
        <w:rPr>
          <w:rFonts w:ascii="FangSong" w:hAnsi="FangSong" w:eastAsia="FangSong" w:cs="FangSong"/>
          <w:sz w:val="30"/>
          <w:szCs w:val="30"/>
        </w:rPr>
        <w:t>指缴入财政专户、实行专项管理的高中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以上学费、</w:t>
      </w:r>
      <w:r>
        <w:rPr>
          <w:rFonts w:ascii="FangSong" w:hAnsi="FangSong" w:eastAsia="FangSong" w:cs="FangSong"/>
          <w:sz w:val="30"/>
          <w:szCs w:val="30"/>
        </w:rPr>
        <w:t>住宿费、高校委托培养费、函大、电大、夜大及短训班培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训</w:t>
      </w:r>
      <w:r>
        <w:rPr>
          <w:rFonts w:ascii="FangSong" w:hAnsi="FangSong" w:eastAsia="FangSong" w:cs="FangSong"/>
          <w:sz w:val="30"/>
          <w:szCs w:val="30"/>
          <w:spacing w:val="-8"/>
        </w:rPr>
        <w:t>费等教育收费。</w:t>
      </w:r>
    </w:p>
    <w:p>
      <w:pPr>
        <w:ind w:left="28" w:firstLine="580"/>
        <w:spacing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三、事业</w:t>
      </w:r>
      <w:r>
        <w:rPr>
          <w:rFonts w:ascii="SimHei" w:hAnsi="SimHei" w:eastAsia="SimHei" w:cs="SimHei"/>
          <w:sz w:val="30"/>
          <w:szCs w:val="30"/>
        </w:rPr>
        <w:t>收入：</w:t>
      </w:r>
      <w:r>
        <w:rPr>
          <w:rFonts w:ascii="FangSong" w:hAnsi="FangSong" w:eastAsia="FangSong" w:cs="FangSong"/>
          <w:sz w:val="30"/>
          <w:szCs w:val="30"/>
        </w:rPr>
        <w:t>指事业单位开展专业业务活动及辅助活动所取得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的收入</w:t>
      </w:r>
      <w:r>
        <w:rPr>
          <w:rFonts w:ascii="FangSong" w:hAnsi="FangSong" w:eastAsia="FangSong" w:cs="FangSong"/>
          <w:sz w:val="30"/>
          <w:szCs w:val="30"/>
          <w:spacing w:val="-6"/>
        </w:rPr>
        <w:t>，</w:t>
      </w:r>
      <w:r>
        <w:rPr>
          <w:rFonts w:ascii="FangSong" w:hAnsi="FangSong" w:eastAsia="FangSong" w:cs="FangSong"/>
          <w:sz w:val="30"/>
          <w:szCs w:val="30"/>
          <w:spacing w:val="-4"/>
        </w:rPr>
        <w:t>不含纳入财政专户管理的教育收费。</w:t>
      </w:r>
    </w:p>
    <w:p>
      <w:pPr>
        <w:ind w:left="18" w:firstLine="601"/>
        <w:spacing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四、事业单位经营收入：</w:t>
      </w:r>
      <w:r>
        <w:rPr>
          <w:rFonts w:ascii="FangSong" w:hAnsi="FangSong" w:eastAsia="FangSong" w:cs="FangSong"/>
          <w:sz w:val="30"/>
          <w:szCs w:val="30"/>
          <w:spacing w:val="-1"/>
        </w:rPr>
        <w:t>指事业单位</w:t>
      </w:r>
      <w:r>
        <w:rPr>
          <w:rFonts w:ascii="FangSong" w:hAnsi="FangSong" w:eastAsia="FangSong" w:cs="FangSong"/>
          <w:sz w:val="30"/>
          <w:szCs w:val="30"/>
        </w:rPr>
        <w:t>在专业业务活动及其辅助活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动</w:t>
      </w:r>
      <w:r>
        <w:rPr>
          <w:rFonts w:ascii="FangSong" w:hAnsi="FangSong" w:eastAsia="FangSong" w:cs="FangSong"/>
          <w:sz w:val="30"/>
          <w:szCs w:val="30"/>
          <w:spacing w:val="-5"/>
        </w:rPr>
        <w:t>之</w:t>
      </w:r>
      <w:r>
        <w:rPr>
          <w:rFonts w:ascii="FangSong" w:hAnsi="FangSong" w:eastAsia="FangSong" w:cs="FangSong"/>
          <w:sz w:val="30"/>
          <w:szCs w:val="30"/>
          <w:spacing w:val="-4"/>
        </w:rPr>
        <w:t>外开展非独立核算经营活动取得的收入。</w:t>
      </w:r>
    </w:p>
    <w:p>
      <w:pPr>
        <w:ind w:left="4" w:firstLine="605"/>
        <w:spacing w:before="6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8"/>
        </w:rPr>
        <w:t>五、</w:t>
      </w:r>
      <w:r>
        <w:rPr>
          <w:rFonts w:ascii="SimHei" w:hAnsi="SimHei" w:eastAsia="SimHei" w:cs="SimHei"/>
          <w:sz w:val="30"/>
          <w:szCs w:val="30"/>
          <w:spacing w:val="6"/>
        </w:rPr>
        <w:t>其</w:t>
      </w:r>
      <w:r>
        <w:rPr>
          <w:rFonts w:ascii="SimHei" w:hAnsi="SimHei" w:eastAsia="SimHei" w:cs="SimHei"/>
          <w:sz w:val="30"/>
          <w:szCs w:val="30"/>
          <w:spacing w:val="4"/>
        </w:rPr>
        <w:t>他收入：</w:t>
      </w:r>
      <w:r>
        <w:rPr>
          <w:rFonts w:ascii="FangSong" w:hAnsi="FangSong" w:eastAsia="FangSong" w:cs="FangSong"/>
          <w:sz w:val="30"/>
          <w:szCs w:val="30"/>
          <w:spacing w:val="4"/>
        </w:rPr>
        <w:t>指除“财政拨款收入”、“财政专户管理资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1"/>
        </w:rPr>
        <w:t>金</w:t>
      </w:r>
      <w:r>
        <w:rPr>
          <w:rFonts w:ascii="FangSong" w:hAnsi="FangSong" w:eastAsia="FangSong" w:cs="FangSong"/>
          <w:sz w:val="30"/>
          <w:szCs w:val="30"/>
        </w:rPr>
        <w:t>”、“事业收入”、“事业单位经营收入”、“上级补助收入”、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“</w:t>
      </w:r>
      <w:r>
        <w:rPr>
          <w:rFonts w:ascii="FangSong" w:hAnsi="FangSong" w:eastAsia="FangSong" w:cs="FangSong"/>
          <w:sz w:val="30"/>
          <w:szCs w:val="30"/>
        </w:rPr>
        <w:t>附属单位上缴收入”等以外的收入。主要包括利息存款收入、事业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单</w:t>
      </w:r>
      <w:r>
        <w:rPr>
          <w:rFonts w:ascii="FangSong" w:hAnsi="FangSong" w:eastAsia="FangSong" w:cs="FangSong"/>
          <w:sz w:val="30"/>
          <w:szCs w:val="30"/>
          <w:spacing w:val="-9"/>
        </w:rPr>
        <w:t>位</w:t>
      </w:r>
      <w:r>
        <w:rPr>
          <w:rFonts w:ascii="FangSong" w:hAnsi="FangSong" w:eastAsia="FangSong" w:cs="FangSong"/>
          <w:sz w:val="30"/>
          <w:szCs w:val="30"/>
          <w:spacing w:val="-5"/>
        </w:rPr>
        <w:t>固定资产出租收入等。</w:t>
      </w:r>
    </w:p>
    <w:p>
      <w:pPr>
        <w:ind w:left="11" w:firstLine="600"/>
        <w:spacing w:before="1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六、上级补助收入</w:t>
      </w:r>
      <w:r>
        <w:rPr>
          <w:rFonts w:ascii="SimHei" w:hAnsi="SimHei" w:eastAsia="SimHei" w:cs="SimHei"/>
          <w:sz w:val="30"/>
          <w:szCs w:val="30"/>
        </w:rPr>
        <w:t>：</w:t>
      </w:r>
      <w:r>
        <w:rPr>
          <w:rFonts w:ascii="FangSong" w:hAnsi="FangSong" w:eastAsia="FangSong" w:cs="FangSong"/>
          <w:sz w:val="30"/>
          <w:szCs w:val="30"/>
        </w:rPr>
        <w:t>指单位从主管部门和上级单位取得的非财政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4"/>
        </w:rPr>
        <w:t>补</w:t>
      </w:r>
      <w:r>
        <w:rPr>
          <w:rFonts w:ascii="FangSong" w:hAnsi="FangSong" w:eastAsia="FangSong" w:cs="FangSong"/>
          <w:sz w:val="30"/>
          <w:szCs w:val="30"/>
          <w:spacing w:val="-13"/>
        </w:rPr>
        <w:t>助收入。</w:t>
      </w:r>
    </w:p>
    <w:p>
      <w:pPr>
        <w:ind w:left="9" w:firstLine="591"/>
        <w:spacing w:before="1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"/>
        </w:rPr>
        <w:t>七、附</w:t>
      </w:r>
      <w:r>
        <w:rPr>
          <w:rFonts w:ascii="SimHei" w:hAnsi="SimHei" w:eastAsia="SimHei" w:cs="SimHei"/>
          <w:sz w:val="30"/>
          <w:szCs w:val="30"/>
        </w:rPr>
        <w:t>属单位上缴收入：</w:t>
      </w:r>
      <w:r>
        <w:rPr>
          <w:rFonts w:ascii="FangSong" w:hAnsi="FangSong" w:eastAsia="FangSong" w:cs="FangSong"/>
          <w:sz w:val="30"/>
          <w:szCs w:val="30"/>
        </w:rPr>
        <w:t>指本单位所属纳入部门预算编报范围的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0"/>
        </w:rPr>
        <w:t>单</w:t>
      </w:r>
      <w:r>
        <w:rPr>
          <w:rFonts w:ascii="FangSong" w:hAnsi="FangSong" w:eastAsia="FangSong" w:cs="FangSong"/>
          <w:sz w:val="30"/>
          <w:szCs w:val="30"/>
          <w:spacing w:val="-9"/>
        </w:rPr>
        <w:t>位</w:t>
      </w:r>
      <w:r>
        <w:rPr>
          <w:rFonts w:ascii="FangSong" w:hAnsi="FangSong" w:eastAsia="FangSong" w:cs="FangSong"/>
          <w:sz w:val="30"/>
          <w:szCs w:val="30"/>
          <w:spacing w:val="-5"/>
        </w:rPr>
        <w:t>按有关规定上缴的收入。</w:t>
      </w:r>
    </w:p>
    <w:p>
      <w:pPr>
        <w:ind w:left="24" w:firstLine="577"/>
        <w:spacing w:before="1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"/>
        </w:rPr>
        <w:t>八、</w:t>
      </w:r>
      <w:r>
        <w:rPr>
          <w:rFonts w:ascii="SimHei" w:hAnsi="SimHei" w:eastAsia="SimHei" w:cs="SimHei"/>
          <w:sz w:val="30"/>
          <w:szCs w:val="30"/>
        </w:rPr>
        <w:t>使用非财政拨款结余：</w:t>
      </w:r>
      <w:r>
        <w:rPr>
          <w:rFonts w:ascii="FangSong" w:hAnsi="FangSong" w:eastAsia="FangSong" w:cs="FangSong"/>
          <w:sz w:val="30"/>
          <w:szCs w:val="30"/>
        </w:rPr>
        <w:t>指本单位在预计用当年的“财政拨款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收入”、“财政专户管理资金收入”、“事业</w:t>
      </w:r>
      <w:r>
        <w:rPr>
          <w:rFonts w:ascii="FangSong" w:hAnsi="FangSong" w:eastAsia="FangSong" w:cs="FangSong"/>
          <w:sz w:val="30"/>
          <w:szCs w:val="30"/>
        </w:rPr>
        <w:t>收入”、“事业单位经</w:t>
      </w:r>
    </w:p>
    <w:p>
      <w:pPr>
        <w:sectPr>
          <w:footerReference w:type="default" r:id="rId28"/>
          <w:pgSz w:w="11906" w:h="16838"/>
          <w:pgMar w:top="1431" w:right="1473" w:bottom="968" w:left="1426" w:header="0" w:footer="728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2" w:firstLine="17"/>
        <w:spacing w:before="98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营收入”、“上级补助收入”</w:t>
      </w:r>
      <w:r>
        <w:rPr>
          <w:rFonts w:ascii="FangSong" w:hAnsi="FangSong" w:eastAsia="FangSong" w:cs="FangSong"/>
          <w:sz w:val="30"/>
          <w:szCs w:val="30"/>
          <w:spacing w:val="1"/>
        </w:rPr>
        <w:t>、“附属单位上缴收入”、“其他收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入</w:t>
      </w:r>
      <w:r>
        <w:rPr>
          <w:rFonts w:ascii="FangSong" w:hAnsi="FangSong" w:eastAsia="FangSong" w:cs="FangSong"/>
          <w:sz w:val="30"/>
          <w:szCs w:val="30"/>
        </w:rPr>
        <w:t>”等不足以安排当年支出的情况下，使用以前年度积累结余弥补本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年</w:t>
      </w:r>
      <w:r>
        <w:rPr>
          <w:rFonts w:ascii="FangSong" w:hAnsi="FangSong" w:eastAsia="FangSong" w:cs="FangSong"/>
          <w:sz w:val="30"/>
          <w:szCs w:val="30"/>
          <w:spacing w:val="-8"/>
        </w:rPr>
        <w:t>度</w:t>
      </w:r>
      <w:r>
        <w:rPr>
          <w:rFonts w:ascii="FangSong" w:hAnsi="FangSong" w:eastAsia="FangSong" w:cs="FangSong"/>
          <w:sz w:val="30"/>
          <w:szCs w:val="30"/>
          <w:spacing w:val="-6"/>
        </w:rPr>
        <w:t>收支缺口的资金。</w:t>
      </w:r>
    </w:p>
    <w:p>
      <w:pPr>
        <w:ind w:firstLine="607"/>
        <w:spacing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九、上年结</w:t>
      </w:r>
      <w:r>
        <w:rPr>
          <w:rFonts w:ascii="SimHei" w:hAnsi="SimHei" w:eastAsia="SimHei" w:cs="SimHei"/>
          <w:sz w:val="30"/>
          <w:szCs w:val="30"/>
        </w:rPr>
        <w:t>转：</w:t>
      </w:r>
      <w:r>
        <w:rPr>
          <w:rFonts w:ascii="FangSong" w:hAnsi="FangSong" w:eastAsia="FangSong" w:cs="FangSong"/>
          <w:sz w:val="30"/>
          <w:szCs w:val="30"/>
        </w:rPr>
        <w:t>指以前年度尚未完成、结转到本年仍按原规定用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途</w:t>
      </w:r>
      <w:r>
        <w:rPr>
          <w:rFonts w:ascii="FangSong" w:hAnsi="FangSong" w:eastAsia="FangSong" w:cs="FangSong"/>
          <w:sz w:val="30"/>
          <w:szCs w:val="30"/>
          <w:spacing w:val="-7"/>
        </w:rPr>
        <w:t>继续使用的资金。</w:t>
      </w:r>
    </w:p>
    <w:p>
      <w:pPr>
        <w:ind w:left="18" w:firstLine="584"/>
        <w:spacing w:before="2" w:line="35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十、</w:t>
      </w:r>
      <w:r>
        <w:rPr>
          <w:rFonts w:ascii="SimHei" w:hAnsi="SimHei" w:eastAsia="SimHei" w:cs="SimHei"/>
          <w:sz w:val="30"/>
          <w:szCs w:val="30"/>
        </w:rPr>
        <w:t>基本支出：</w:t>
      </w:r>
      <w:r>
        <w:rPr>
          <w:rFonts w:ascii="FangSong" w:hAnsi="FangSong" w:eastAsia="FangSong" w:cs="FangSong"/>
          <w:sz w:val="30"/>
          <w:szCs w:val="30"/>
        </w:rPr>
        <w:t>指为保障机构正常运转、完成日常工作任务而发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生</w:t>
      </w:r>
      <w:r>
        <w:rPr>
          <w:rFonts w:ascii="FangSong" w:hAnsi="FangSong" w:eastAsia="FangSong" w:cs="FangSong"/>
          <w:sz w:val="30"/>
          <w:szCs w:val="30"/>
          <w:spacing w:val="-6"/>
        </w:rPr>
        <w:t>的人员支出和日常公用支出。</w:t>
      </w:r>
    </w:p>
    <w:p>
      <w:pPr>
        <w:ind w:left="54" w:firstLine="549"/>
        <w:spacing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十</w:t>
      </w:r>
      <w:r>
        <w:rPr>
          <w:rFonts w:ascii="SimHei" w:hAnsi="SimHei" w:eastAsia="SimHei" w:cs="SimHei"/>
          <w:sz w:val="30"/>
          <w:szCs w:val="30"/>
        </w:rPr>
        <w:t>一、项目支出：</w:t>
      </w:r>
      <w:r>
        <w:rPr>
          <w:rFonts w:ascii="FangSong" w:hAnsi="FangSong" w:eastAsia="FangSong" w:cs="FangSong"/>
          <w:sz w:val="30"/>
          <w:szCs w:val="30"/>
        </w:rPr>
        <w:t>指在基本支出之外为完成特定任务和事业发展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7"/>
        </w:rPr>
        <w:t>目</w:t>
      </w:r>
      <w:r>
        <w:rPr>
          <w:rFonts w:ascii="FangSong" w:hAnsi="FangSong" w:eastAsia="FangSong" w:cs="FangSong"/>
          <w:sz w:val="30"/>
          <w:szCs w:val="30"/>
          <w:spacing w:val="-12"/>
        </w:rPr>
        <w:t>标所发生的支出。</w:t>
      </w:r>
    </w:p>
    <w:p>
      <w:pPr>
        <w:ind w:left="603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4"/>
        </w:rPr>
        <w:t>十</w:t>
      </w:r>
      <w:r>
        <w:rPr>
          <w:rFonts w:ascii="SimHei" w:hAnsi="SimHei" w:eastAsia="SimHei" w:cs="SimHei"/>
          <w:sz w:val="30"/>
          <w:szCs w:val="30"/>
          <w:spacing w:val="-9"/>
        </w:rPr>
        <w:t>二、上缴上级支出：</w:t>
      </w:r>
      <w:r>
        <w:rPr>
          <w:rFonts w:ascii="SimHei" w:hAnsi="SimHei" w:eastAsia="SimHei" w:cs="SimHei"/>
          <w:sz w:val="30"/>
          <w:szCs w:val="3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指下级单位上缴上级的支出。</w:t>
      </w:r>
    </w:p>
    <w:p>
      <w:pPr>
        <w:ind w:left="16" w:firstLine="587"/>
        <w:spacing w:before="214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十三</w:t>
      </w:r>
      <w:r>
        <w:rPr>
          <w:rFonts w:ascii="SimHei" w:hAnsi="SimHei" w:eastAsia="SimHei" w:cs="SimHei"/>
          <w:sz w:val="30"/>
          <w:szCs w:val="30"/>
        </w:rPr>
        <w:t>、事业单位经营支出：</w:t>
      </w:r>
      <w:r>
        <w:rPr>
          <w:rFonts w:ascii="FangSong" w:hAnsi="FangSong" w:eastAsia="FangSong" w:cs="FangSong"/>
          <w:sz w:val="30"/>
          <w:szCs w:val="30"/>
        </w:rPr>
        <w:t>指事业单位在专业业务活动及其辅助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活</w:t>
      </w:r>
      <w:r>
        <w:rPr>
          <w:rFonts w:ascii="FangSong" w:hAnsi="FangSong" w:eastAsia="FangSong" w:cs="FangSong"/>
          <w:sz w:val="30"/>
          <w:szCs w:val="30"/>
          <w:spacing w:val="-4"/>
        </w:rPr>
        <w:t>动之外开展非独立核算经营活动发生的支出。</w:t>
      </w:r>
    </w:p>
    <w:p>
      <w:pPr>
        <w:ind w:left="603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8"/>
        </w:rPr>
        <w:t>十四、对下级单位补助支出：</w:t>
      </w:r>
      <w:r>
        <w:rPr>
          <w:rFonts w:ascii="SimHei" w:hAnsi="SimHei" w:eastAsia="SimHei" w:cs="SimHei"/>
          <w:sz w:val="30"/>
          <w:szCs w:val="30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8"/>
        </w:rPr>
        <w:t>指对下级单位补助发生的支出</w:t>
      </w:r>
      <w:r>
        <w:rPr>
          <w:rFonts w:ascii="FangSong" w:hAnsi="FangSong" w:eastAsia="FangSong" w:cs="FangSong"/>
          <w:sz w:val="30"/>
          <w:szCs w:val="30"/>
          <w:spacing w:val="-5"/>
        </w:rPr>
        <w:t>。</w:t>
      </w:r>
    </w:p>
    <w:p>
      <w:pPr>
        <w:ind w:left="2" w:firstLine="601"/>
        <w:spacing w:before="213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1"/>
        </w:rPr>
        <w:t>十</w:t>
      </w:r>
      <w:r>
        <w:rPr>
          <w:rFonts w:ascii="SimHei" w:hAnsi="SimHei" w:eastAsia="SimHei" w:cs="SimHei"/>
          <w:sz w:val="30"/>
          <w:szCs w:val="30"/>
        </w:rPr>
        <w:t>五、结转下年：</w:t>
      </w:r>
      <w:r>
        <w:rPr>
          <w:rFonts w:ascii="FangSong" w:hAnsi="FangSong" w:eastAsia="FangSong" w:cs="FangSong"/>
          <w:sz w:val="30"/>
          <w:szCs w:val="30"/>
        </w:rPr>
        <w:t>指以前年度预算安排、因客观条件发生变化无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法按</w:t>
      </w:r>
      <w:r>
        <w:rPr>
          <w:rFonts w:ascii="FangSong" w:hAnsi="FangSong" w:eastAsia="FangSong" w:cs="FangSong"/>
          <w:sz w:val="30"/>
          <w:szCs w:val="30"/>
          <w:spacing w:val="4"/>
        </w:rPr>
        <w:t>原计划实施，需延迟到以后年度按原规定用途继续使用的资</w:t>
      </w:r>
      <w:r>
        <w:rPr>
          <w:rFonts w:ascii="FangSong" w:hAnsi="FangSong" w:eastAsia="FangSong" w:cs="FangSong"/>
          <w:sz w:val="30"/>
          <w:szCs w:val="30"/>
        </w:rPr>
        <w:t xml:space="preserve">   </w:t>
      </w:r>
      <w:r>
        <w:rPr>
          <w:rFonts w:ascii="FangSong" w:hAnsi="FangSong" w:eastAsia="FangSong" w:cs="FangSong"/>
          <w:sz w:val="30"/>
          <w:szCs w:val="30"/>
          <w:spacing w:val="-20"/>
        </w:rPr>
        <w:t>金</w:t>
      </w:r>
      <w:r>
        <w:rPr>
          <w:rFonts w:ascii="FangSong" w:hAnsi="FangSong" w:eastAsia="FangSong" w:cs="FangSong"/>
          <w:sz w:val="30"/>
          <w:szCs w:val="30"/>
          <w:spacing w:val="-18"/>
        </w:rPr>
        <w:t>。</w:t>
      </w:r>
    </w:p>
    <w:p>
      <w:pPr>
        <w:ind w:left="1" w:firstLine="602"/>
        <w:spacing w:before="4" w:line="35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4"/>
        </w:rPr>
        <w:t>十六</w:t>
      </w:r>
      <w:r>
        <w:rPr>
          <w:rFonts w:ascii="SimHei" w:hAnsi="SimHei" w:eastAsia="SimHei" w:cs="SimHei"/>
          <w:sz w:val="30"/>
          <w:szCs w:val="30"/>
          <w:spacing w:val="12"/>
        </w:rPr>
        <w:t>、</w:t>
      </w:r>
      <w:r>
        <w:rPr>
          <w:rFonts w:ascii="SimHei" w:hAnsi="SimHei" w:eastAsia="SimHei" w:cs="SimHei"/>
          <w:sz w:val="30"/>
          <w:szCs w:val="30"/>
          <w:spacing w:val="7"/>
        </w:rPr>
        <w:t>“三公”经费：</w:t>
      </w:r>
      <w:r>
        <w:rPr>
          <w:rFonts w:ascii="FangSong" w:hAnsi="FangSong" w:eastAsia="FangSong" w:cs="FangSong"/>
          <w:sz w:val="30"/>
          <w:szCs w:val="30"/>
          <w:spacing w:val="7"/>
        </w:rPr>
        <w:t>指省级部门单位安排的因公出国(境)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5"/>
        </w:rPr>
        <w:t>费、公务用车购置及运行费和公务接待费。其中，因公出国(境)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反</w:t>
      </w:r>
      <w:r>
        <w:rPr>
          <w:rFonts w:ascii="FangSong" w:hAnsi="FangSong" w:eastAsia="FangSong" w:cs="FangSong"/>
          <w:sz w:val="30"/>
          <w:szCs w:val="30"/>
          <w:spacing w:val="7"/>
        </w:rPr>
        <w:t>映单位公务出国(境)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的国际差旅费、国外城市间交通费、住宿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费</w:t>
      </w:r>
      <w:r>
        <w:rPr>
          <w:rFonts w:ascii="FangSong" w:hAnsi="FangSong" w:eastAsia="FangSong" w:cs="FangSong"/>
          <w:sz w:val="30"/>
          <w:szCs w:val="30"/>
        </w:rPr>
        <w:t>、伙食费、培训费、公杂费等支出；公务用车购置及运行费反映单</w:t>
      </w:r>
    </w:p>
    <w:p>
      <w:pPr>
        <w:sectPr>
          <w:footerReference w:type="default" r:id="rId29"/>
          <w:pgSz w:w="11906" w:h="16838"/>
          <w:pgMar w:top="1431" w:right="1473" w:bottom="968" w:left="1429" w:header="0" w:footer="728" w:gutter="0"/>
        </w:sectPr>
        <w:rPr/>
      </w:pP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11" w:hanging="11"/>
        <w:spacing w:before="98" w:line="35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位</w:t>
      </w:r>
      <w:r>
        <w:rPr>
          <w:rFonts w:ascii="FangSong" w:hAnsi="FangSong" w:eastAsia="FangSong" w:cs="FangSong"/>
          <w:sz w:val="30"/>
          <w:szCs w:val="30"/>
          <w:spacing w:val="5"/>
        </w:rPr>
        <w:t>公务用车车辆购置支出(含车辆购置税)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及燃料费、维修费、过路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"/>
        </w:rPr>
        <w:t>过桥费、保</w:t>
      </w:r>
      <w:r>
        <w:rPr>
          <w:rFonts w:ascii="FangSong" w:hAnsi="FangSong" w:eastAsia="FangSong" w:cs="FangSong"/>
          <w:sz w:val="30"/>
          <w:szCs w:val="30"/>
        </w:rPr>
        <w:t>险费、安全奖励费用等支出；公务接待费反映单位按规定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开支的各类接待(含外宾接待)支出</w:t>
      </w:r>
      <w:r>
        <w:rPr>
          <w:rFonts w:ascii="FangSong" w:hAnsi="FangSong" w:eastAsia="FangSong" w:cs="FangSong"/>
          <w:sz w:val="30"/>
          <w:szCs w:val="30"/>
          <w:spacing w:val="12"/>
        </w:rPr>
        <w:t>。</w:t>
      </w:r>
    </w:p>
    <w:p>
      <w:pPr>
        <w:ind w:left="5" w:firstLine="602"/>
        <w:spacing w:before="6" w:line="35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0"/>
        </w:rPr>
        <w:t>十</w:t>
      </w:r>
      <w:r>
        <w:rPr>
          <w:rFonts w:ascii="SimHei" w:hAnsi="SimHei" w:eastAsia="SimHei" w:cs="SimHei"/>
          <w:sz w:val="30"/>
          <w:szCs w:val="30"/>
          <w:spacing w:val="8"/>
        </w:rPr>
        <w:t>七</w:t>
      </w:r>
      <w:r>
        <w:rPr>
          <w:rFonts w:ascii="SimHei" w:hAnsi="SimHei" w:eastAsia="SimHei" w:cs="SimHei"/>
          <w:sz w:val="30"/>
          <w:szCs w:val="30"/>
          <w:spacing w:val="5"/>
        </w:rPr>
        <w:t>、机关运行经费：</w:t>
      </w:r>
      <w:r>
        <w:rPr>
          <w:rFonts w:ascii="FangSong" w:hAnsi="FangSong" w:eastAsia="FangSong" w:cs="FangSong"/>
          <w:sz w:val="30"/>
          <w:szCs w:val="30"/>
          <w:spacing w:val="5"/>
        </w:rPr>
        <w:t>指为保障行政单位(包括参照公务员法管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理</w:t>
      </w:r>
      <w:r>
        <w:rPr>
          <w:rFonts w:ascii="FangSong" w:hAnsi="FangSong" w:eastAsia="FangSong" w:cs="FangSong"/>
          <w:sz w:val="30"/>
          <w:szCs w:val="30"/>
        </w:rPr>
        <w:t>的事业单位)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</w:rPr>
        <w:t>运行用于购买货物和服务的各项资金，包括办公及印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刷</w:t>
      </w:r>
      <w:r>
        <w:rPr>
          <w:rFonts w:ascii="FangSong" w:hAnsi="FangSong" w:eastAsia="FangSong" w:cs="FangSong"/>
          <w:sz w:val="30"/>
          <w:szCs w:val="30"/>
        </w:rPr>
        <w:t>费、邮电费、差旅费、会议费、福利费、日常维修费、专用材料及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"/>
        </w:rPr>
        <w:t>一</w:t>
      </w:r>
      <w:r>
        <w:rPr>
          <w:rFonts w:ascii="FangSong" w:hAnsi="FangSong" w:eastAsia="FangSong" w:cs="FangSong"/>
          <w:sz w:val="30"/>
          <w:szCs w:val="30"/>
        </w:rPr>
        <w:t>般设备购置费、办公用房水电费、办公用房取暖费、办公用房物业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6"/>
        </w:rPr>
        <w:t>管理费</w:t>
      </w:r>
      <w:r>
        <w:rPr>
          <w:rFonts w:ascii="FangSong" w:hAnsi="FangSong" w:eastAsia="FangSong" w:cs="FangSong"/>
          <w:sz w:val="30"/>
          <w:szCs w:val="30"/>
          <w:spacing w:val="-5"/>
        </w:rPr>
        <w:t>、</w:t>
      </w:r>
      <w:r>
        <w:rPr>
          <w:rFonts w:ascii="FangSong" w:hAnsi="FangSong" w:eastAsia="FangSong" w:cs="FangSong"/>
          <w:sz w:val="30"/>
          <w:szCs w:val="30"/>
          <w:spacing w:val="-3"/>
        </w:rPr>
        <w:t>公务用车运行维护费以及其他费用。</w:t>
      </w:r>
    </w:p>
    <w:sectPr>
      <w:footerReference w:type="default" r:id="rId30"/>
      <w:pgSz w:w="11906" w:h="16838"/>
      <w:pgMar w:top="1431" w:right="1473" w:bottom="968" w:left="1424" w:header="0" w:footer="7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6"/>
      <w:spacing w:line="18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0"/>
      </w:rPr>
      <w:t>—</w:t>
    </w:r>
    <w:r>
      <w:rPr>
        <w:rFonts w:ascii="SimSun" w:hAnsi="SimSun" w:eastAsia="SimSun" w:cs="SimSun"/>
        <w:sz w:val="24"/>
        <w:szCs w:val="24"/>
        <w:spacing w:val="30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1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10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10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11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12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13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14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15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16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17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18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888"/>
      <w:spacing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28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19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1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2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20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0"/>
      <w:spacing w:line="18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21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4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22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62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23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2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24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2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25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22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26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5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28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3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29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3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8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30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4"/>
      <w:spacing w:before="1" w:line="18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3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3"/>
      </w:rPr>
      <w:t>4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6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5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5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5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46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6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2"/>
      <w:spacing w:line="183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—</w:t>
    </w:r>
    <w:r>
      <w:rPr>
        <w:rFonts w:ascii="SimSun" w:hAnsi="SimSun" w:eastAsia="SimSun" w:cs="SimSun"/>
        <w:sz w:val="24"/>
        <w:szCs w:val="24"/>
        <w:spacing w:val="1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7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48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8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48"/>
      <w:spacing w:line="184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4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9</w:t>
    </w:r>
    <w:r>
      <w:rPr>
        <w:rFonts w:ascii="SimSun" w:hAnsi="SimSun" w:eastAsia="SimSun" w:cs="SimSun"/>
        <w:sz w:val="24"/>
        <w:szCs w:val="24"/>
      </w:rPr>
      <w:t xml:space="preserve"> </w:t>
    </w:r>
    <w:r>
      <w:rPr>
        <w:rFonts w:ascii="SimSun" w:hAnsi="SimSun" w:eastAsia="SimSun" w:cs="SimSun"/>
        <w:sz w:val="24"/>
        <w:szCs w:val="24"/>
        <w:spacing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预算公开文本</dc:subject>
  <dcterms:created xsi:type="dcterms:W3CDTF">2023-03-02T14:15:15Z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2023-03-04T13:57:48</vt:filetime>
  </op:property>
</op:Properties>
</file>